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B58D" w14:textId="73CD3CCC" w:rsidR="000B78BF" w:rsidRPr="000B78BF" w:rsidRDefault="000B78BF" w:rsidP="000B78B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-14" w:right="734" w:firstLine="71"/>
        <w:jc w:val="center"/>
        <w:rPr>
          <w:rFonts w:ascii="Calibri" w:eastAsia="Times New Roman" w:hAnsi="Calibri" w:cs="Calibri"/>
          <w:b/>
          <w:color w:val="000000"/>
          <w:sz w:val="32"/>
          <w:szCs w:val="24"/>
        </w:rPr>
      </w:pPr>
      <w:r w:rsidRPr="000B78BF">
        <w:rPr>
          <w:rFonts w:ascii="Calibri" w:eastAsia="Times New Roman" w:hAnsi="Calibri" w:cs="Calibri"/>
          <w:b/>
          <w:color w:val="000000"/>
          <w:sz w:val="32"/>
          <w:szCs w:val="24"/>
        </w:rPr>
        <w:t>CHAPITRE 9 L’ENVIRONNEMENT DE L’ENTREPRISE</w:t>
      </w:r>
    </w:p>
    <w:p w14:paraId="1212B988" w14:textId="77777777" w:rsidR="00C91638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77"/>
        <w:rPr>
          <w:rFonts w:ascii="Calibri" w:hAnsi="Calibri" w:cs="Calibri"/>
          <w:b/>
          <w:color w:val="000000"/>
          <w:sz w:val="28"/>
          <w:szCs w:val="24"/>
        </w:rPr>
      </w:pPr>
    </w:p>
    <w:p w14:paraId="00000006" w14:textId="0F7E1867" w:rsidR="0033680B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77"/>
        <w:rPr>
          <w:rFonts w:ascii="Calibri" w:hAnsi="Calibri" w:cs="Calibri"/>
          <w:b/>
          <w:color w:val="000000"/>
          <w:sz w:val="28"/>
          <w:szCs w:val="24"/>
        </w:rPr>
      </w:pPr>
      <w:r w:rsidRPr="000B78BF">
        <w:rPr>
          <w:rFonts w:ascii="Calibri" w:hAnsi="Calibri" w:cs="Calibri"/>
          <w:b/>
          <w:color w:val="000000"/>
          <w:sz w:val="28"/>
          <w:szCs w:val="24"/>
        </w:rPr>
        <w:t xml:space="preserve">1. LES ELEMENTS DU MACRO-ENVIRONNEMENT DE L'ENTREPRISE </w:t>
      </w:r>
    </w:p>
    <w:p w14:paraId="00000007" w14:textId="2BAF556C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38" w:firstLine="62"/>
        <w:jc w:val="both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L'en</w:t>
      </w:r>
      <w:r w:rsidRPr="000B78BF">
        <w:rPr>
          <w:rFonts w:ascii="Calibri" w:hAnsi="Calibri" w:cs="Calibri"/>
          <w:color w:val="000000"/>
          <w:sz w:val="24"/>
          <w:szCs w:val="24"/>
        </w:rPr>
        <w:t>vironnement représente l'en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semble des éléments externes susceptibles d'influencer son </w:t>
      </w:r>
      <w:r w:rsidRPr="000B78BF">
        <w:rPr>
          <w:rFonts w:ascii="Calibri" w:hAnsi="Calibri" w:cs="Calibri"/>
          <w:color w:val="000000"/>
          <w:sz w:val="24"/>
          <w:szCs w:val="24"/>
        </w:rPr>
        <w:t>activité et son comportement. Cet environnement peut avoir un f</w:t>
      </w:r>
      <w:r w:rsidRPr="000B78BF">
        <w:rPr>
          <w:rFonts w:ascii="Calibri" w:hAnsi="Calibri" w:cs="Calibri"/>
          <w:color w:val="000000"/>
          <w:sz w:val="24"/>
          <w:szCs w:val="24"/>
        </w:rPr>
        <w:t>ort impact sur la prise de décision de l'entr</w:t>
      </w:r>
      <w:r w:rsidRPr="000B78BF">
        <w:rPr>
          <w:rFonts w:ascii="Calibri" w:hAnsi="Calibri" w:cs="Calibri"/>
          <w:color w:val="000000"/>
          <w:sz w:val="24"/>
          <w:szCs w:val="24"/>
        </w:rPr>
        <w:t>eprise ; sa connaissan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ce est donc un préalable essentiel à toute prise de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décision. </w:t>
      </w:r>
    </w:p>
    <w:p w14:paraId="006CD147" w14:textId="77777777" w:rsidR="000B78BF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38" w:firstLine="6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0000008" w14:textId="25C04C20" w:rsidR="0033680B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5644"/>
        <w:rPr>
          <w:rFonts w:ascii="Calibri" w:hAnsi="Calibri" w:cs="Calibri"/>
          <w:b/>
          <w:color w:val="000000"/>
          <w:sz w:val="24"/>
          <w:szCs w:val="24"/>
        </w:rPr>
      </w:pPr>
      <w:r w:rsidRPr="000B78BF">
        <w:rPr>
          <w:rFonts w:ascii="Calibri" w:hAnsi="Calibri" w:cs="Calibri"/>
          <w:b/>
          <w:color w:val="000000"/>
          <w:sz w:val="24"/>
          <w:szCs w:val="24"/>
        </w:rPr>
        <w:t>A. LE M</w:t>
      </w:r>
      <w:r w:rsidRPr="000B78BF">
        <w:rPr>
          <w:rFonts w:ascii="Calibri" w:eastAsia="Times New Roman" w:hAnsi="Calibri" w:cs="Calibri"/>
          <w:b/>
          <w:color w:val="000000"/>
          <w:sz w:val="24"/>
          <w:szCs w:val="24"/>
        </w:rPr>
        <w:t>ACR</w:t>
      </w:r>
      <w:r w:rsidRPr="000B78BF">
        <w:rPr>
          <w:rFonts w:ascii="Calibri" w:hAnsi="Calibri" w:cs="Calibri"/>
          <w:b/>
          <w:color w:val="000000"/>
          <w:sz w:val="24"/>
          <w:szCs w:val="24"/>
        </w:rPr>
        <w:t xml:space="preserve">O-ENVIRONNEMENT </w:t>
      </w:r>
    </w:p>
    <w:p w14:paraId="00000009" w14:textId="65893DBB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8" w:right="-38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Le macro-environnement désigne l'environneme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nt général au sein duquel l'entreprise évolue. </w:t>
      </w:r>
      <w:r w:rsidRPr="000B78BF">
        <w:rPr>
          <w:rFonts w:ascii="Calibri" w:hAnsi="Calibri" w:cs="Calibri"/>
          <w:color w:val="000000"/>
          <w:sz w:val="24"/>
          <w:szCs w:val="24"/>
        </w:rPr>
        <w:t>Il s'agit des caractéristiques générales de l'économie et de la société qui peuvent influencer l'entreprise : la démographie, l'économie, la réglementation, les ress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ources naturelles, la </w:t>
      </w:r>
      <w:r w:rsidRPr="000B78BF">
        <w:rPr>
          <w:rFonts w:ascii="Calibri" w:hAnsi="Calibri" w:cs="Calibri"/>
          <w:color w:val="000000"/>
          <w:sz w:val="24"/>
          <w:szCs w:val="24"/>
        </w:rPr>
        <w:t>technologie, la culture.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Il se distingue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du </w:t>
      </w:r>
      <w:proofErr w:type="spellStart"/>
      <w:r w:rsidRPr="000B78BF">
        <w:rPr>
          <w:rFonts w:ascii="Calibri" w:hAnsi="Calibri" w:cs="Calibri"/>
          <w:color w:val="000000"/>
          <w:sz w:val="24"/>
          <w:szCs w:val="24"/>
        </w:rPr>
        <w:t>micro-environ</w:t>
      </w:r>
      <w:r w:rsidRPr="000B78BF">
        <w:rPr>
          <w:rFonts w:ascii="Calibri" w:hAnsi="Calibri" w:cs="Calibri"/>
          <w:color w:val="000000"/>
          <w:sz w:val="24"/>
          <w:szCs w:val="24"/>
        </w:rPr>
        <w:t>nement</w:t>
      </w:r>
      <w:proofErr w:type="spellEnd"/>
      <w:r w:rsidRPr="000B78BF">
        <w:rPr>
          <w:rFonts w:ascii="Calibri" w:hAnsi="Calibri" w:cs="Calibri"/>
          <w:color w:val="000000"/>
          <w:sz w:val="24"/>
          <w:szCs w:val="24"/>
        </w:rPr>
        <w:t xml:space="preserve">, qui est constitué par tous les éléments proches de l'entreprise et qui </w:t>
      </w:r>
      <w:r w:rsidRPr="000B78BF">
        <w:rPr>
          <w:rFonts w:ascii="Calibri" w:hAnsi="Calibri" w:cs="Calibri"/>
          <w:color w:val="000000"/>
          <w:sz w:val="24"/>
          <w:szCs w:val="24"/>
        </w:rPr>
        <w:t>ont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 xml:space="preserve"> une influence directe sur elle (des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salariés, des clients, des concurrents, des </w:t>
      </w:r>
      <w:proofErr w:type="gramStart"/>
      <w:r w:rsidRPr="000B78BF">
        <w:rPr>
          <w:rFonts w:ascii="Calibri" w:hAnsi="Calibri" w:cs="Calibri"/>
          <w:color w:val="000000"/>
          <w:sz w:val="24"/>
          <w:szCs w:val="24"/>
        </w:rPr>
        <w:t xml:space="preserve">fournisseurs 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>)</w:t>
      </w:r>
      <w:proofErr w:type="gramEnd"/>
      <w:r w:rsidRPr="000B78B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0B78BF">
        <w:rPr>
          <w:rFonts w:ascii="Calibri" w:hAnsi="Calibri" w:cs="Calibri"/>
          <w:color w:val="000000"/>
          <w:sz w:val="24"/>
          <w:szCs w:val="24"/>
        </w:rPr>
        <w:t>Les grandes évo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>lu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tions </w:t>
      </w:r>
      <w:r w:rsidRPr="000B78BF">
        <w:rPr>
          <w:rFonts w:ascii="Calibri" w:hAnsi="Calibri" w:cs="Calibri"/>
          <w:color w:val="000000"/>
          <w:sz w:val="24"/>
          <w:szCs w:val="24"/>
        </w:rPr>
        <w:t>du macro-environ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nement sont marquées par l'explosion démographique,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le vieillissement de la population, l'augmentation du niveau d'étude, le processus de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mondialisation, la digitalisation de l'économie, la multiplication de l'information, l'innovation </w:t>
      </w:r>
      <w:r w:rsidRPr="000B78BF">
        <w:rPr>
          <w:rFonts w:ascii="Calibri" w:hAnsi="Calibri" w:cs="Calibri"/>
          <w:color w:val="000000"/>
          <w:sz w:val="24"/>
          <w:szCs w:val="24"/>
        </w:rPr>
        <w:t>constante, l'épuisement des ressource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0B78BF">
        <w:rPr>
          <w:rFonts w:ascii="Calibri" w:hAnsi="Calibri" w:cs="Calibri"/>
          <w:color w:val="000000"/>
          <w:sz w:val="24"/>
          <w:szCs w:val="24"/>
        </w:rPr>
        <w:t>naturelles, l'accroissement de la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po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l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lution, le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changement climatique... </w:t>
      </w:r>
    </w:p>
    <w:p w14:paraId="73644B3A" w14:textId="77777777" w:rsidR="00C91638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4396"/>
        <w:rPr>
          <w:rFonts w:ascii="Calibri" w:hAnsi="Calibri" w:cs="Calibri"/>
          <w:b/>
          <w:color w:val="000000"/>
          <w:sz w:val="24"/>
          <w:szCs w:val="24"/>
        </w:rPr>
      </w:pPr>
    </w:p>
    <w:p w14:paraId="0000000B" w14:textId="104023D8" w:rsidR="0033680B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4396"/>
        <w:rPr>
          <w:rFonts w:ascii="Calibri" w:hAnsi="Calibri" w:cs="Calibri"/>
          <w:b/>
          <w:color w:val="000000"/>
          <w:sz w:val="24"/>
          <w:szCs w:val="24"/>
        </w:rPr>
      </w:pPr>
      <w:r w:rsidRPr="000B78BF">
        <w:rPr>
          <w:rFonts w:ascii="Calibri" w:hAnsi="Calibri" w:cs="Calibri"/>
          <w:b/>
          <w:color w:val="000000"/>
          <w:sz w:val="24"/>
          <w:szCs w:val="24"/>
        </w:rPr>
        <w:t>B. L'ANALYSE DU MA</w:t>
      </w:r>
      <w:r w:rsidRPr="000B78BF">
        <w:rPr>
          <w:rFonts w:ascii="Calibri" w:eastAsia="Times New Roman" w:hAnsi="Calibri" w:cs="Calibri"/>
          <w:b/>
          <w:color w:val="000000"/>
          <w:sz w:val="24"/>
          <w:szCs w:val="24"/>
        </w:rPr>
        <w:t>C</w:t>
      </w:r>
      <w:r w:rsidRPr="000B78BF">
        <w:rPr>
          <w:rFonts w:ascii="Calibri" w:hAnsi="Calibri" w:cs="Calibri"/>
          <w:b/>
          <w:color w:val="000000"/>
          <w:sz w:val="24"/>
          <w:szCs w:val="24"/>
        </w:rPr>
        <w:t xml:space="preserve">RO-ENVIRONNEMENT </w:t>
      </w:r>
    </w:p>
    <w:p w14:paraId="407BF851" w14:textId="2E112390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</w:t>
      </w:r>
      <w:proofErr w:type="gramStart"/>
      <w:r w:rsidRPr="000B78BF">
        <w:rPr>
          <w:rFonts w:ascii="Calibri" w:hAnsi="Calibri" w:cs="Calibri"/>
          <w:color w:val="000000"/>
          <w:sz w:val="24"/>
          <w:szCs w:val="24"/>
        </w:rPr>
        <w:t xml:space="preserve">modèle </w:t>
      </w:r>
      <w:r w:rsidRPr="000B78BF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0B78BF">
        <w:rPr>
          <w:rFonts w:ascii="Calibri" w:hAnsi="Calibri" w:cs="Calibri"/>
          <w:color w:val="000000"/>
          <w:sz w:val="24"/>
          <w:szCs w:val="24"/>
        </w:rPr>
        <w:t xml:space="preserve"> PESTEL est l'acronyme de six axes d'analyse :</w:t>
      </w:r>
    </w:p>
    <w:p w14:paraId="0000000D" w14:textId="6EF216E9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78BF">
        <w:rPr>
          <w:rFonts w:ascii="Calibri" w:hAnsi="Calibri" w:cs="Calibri"/>
          <w:color w:val="000000"/>
          <w:sz w:val="24"/>
          <w:szCs w:val="24"/>
        </w:rPr>
        <w:t>-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 xml:space="preserve">P comme </w:t>
      </w:r>
      <w:r w:rsidRPr="00C91638">
        <w:rPr>
          <w:rFonts w:ascii="Calibri" w:hAnsi="Calibri" w:cs="Calibri"/>
          <w:b/>
          <w:i/>
          <w:color w:val="000000"/>
          <w:sz w:val="24"/>
          <w:szCs w:val="24"/>
        </w:rPr>
        <w:t xml:space="preserve">«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Politique »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: l</w:t>
      </w:r>
      <w:r w:rsidRPr="000B78BF">
        <w:rPr>
          <w:rFonts w:ascii="Calibri" w:hAnsi="Calibri" w:cs="Calibri"/>
          <w:color w:val="000000"/>
          <w:sz w:val="24"/>
          <w:szCs w:val="24"/>
        </w:rPr>
        <w:t>es éléments de nature politique peuvent influencer l'économie, tels que la politique fiscale, la régulation du commerce extérieur, le degré de protection sociale, mais aussi et tout simplement la stabilité go</w:t>
      </w:r>
      <w:r w:rsidRPr="000B78BF">
        <w:rPr>
          <w:rFonts w:ascii="Calibri" w:hAnsi="Calibri" w:cs="Calibri"/>
          <w:color w:val="000000"/>
          <w:sz w:val="24"/>
          <w:szCs w:val="24"/>
        </w:rPr>
        <w:t>uvernemen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tale ; </w:t>
      </w:r>
    </w:p>
    <w:p w14:paraId="57638CDC" w14:textId="77777777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38" w:firstLine="48"/>
        <w:rPr>
          <w:rFonts w:ascii="Calibri" w:eastAsia="Courier New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-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E comme « Économique »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: l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a conjoncture nationale ou internationale a une incidence </w:t>
      </w:r>
      <w:r w:rsidRPr="000B78BF">
        <w:rPr>
          <w:rFonts w:ascii="Calibri" w:hAnsi="Calibri" w:cs="Calibri"/>
          <w:color w:val="000000"/>
          <w:sz w:val="24"/>
          <w:szCs w:val="24"/>
        </w:rPr>
        <w:t>directe sur les entreprises en agissant sur leur compétitivité (inflation, politique monétaire...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Pr="000B78BF">
        <w:rPr>
          <w:rFonts w:ascii="Calibri" w:hAnsi="Calibri" w:cs="Calibri"/>
          <w:color w:val="000000"/>
          <w:sz w:val="24"/>
          <w:szCs w:val="24"/>
        </w:rPr>
        <w:t>ou le pouvoir d'achat des c</w:t>
      </w:r>
      <w:r w:rsidRPr="000B78BF">
        <w:rPr>
          <w:rFonts w:ascii="Calibri" w:hAnsi="Calibri" w:cs="Calibri"/>
          <w:color w:val="000000"/>
          <w:sz w:val="24"/>
          <w:szCs w:val="24"/>
        </w:rPr>
        <w:t>onsommateurs (revenu di</w:t>
      </w:r>
      <w:r w:rsidRPr="000B78BF">
        <w:rPr>
          <w:rFonts w:ascii="Calibri" w:hAnsi="Calibri" w:cs="Calibri"/>
          <w:color w:val="000000"/>
          <w:sz w:val="24"/>
          <w:szCs w:val="24"/>
        </w:rPr>
        <w:t>sponible, chômage, taux d'intérêt...)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;</w:t>
      </w:r>
    </w:p>
    <w:p w14:paraId="00000011" w14:textId="211FAA64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38" w:firstLine="48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 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9163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 xml:space="preserve">comme « </w:t>
      </w:r>
      <w:r w:rsidRPr="00C91638">
        <w:rPr>
          <w:rFonts w:ascii="Calibri" w:eastAsia="Times New Roman" w:hAnsi="Calibri" w:cs="Calibri"/>
          <w:b/>
          <w:color w:val="000000"/>
          <w:sz w:val="24"/>
          <w:szCs w:val="24"/>
        </w:rPr>
        <w:t>Socio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culturel »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: cet axe regroupe des évolutions s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tructurelles induites par des </w:t>
      </w:r>
      <w:r w:rsidRPr="000B78BF">
        <w:rPr>
          <w:rFonts w:ascii="Calibri" w:hAnsi="Calibri" w:cs="Calibri"/>
          <w:color w:val="000000"/>
          <w:sz w:val="24"/>
          <w:szCs w:val="24"/>
        </w:rPr>
        <w:t>changem</w:t>
      </w:r>
      <w:r w:rsidRPr="000B78BF">
        <w:rPr>
          <w:rFonts w:ascii="Calibri" w:hAnsi="Calibri" w:cs="Calibri"/>
          <w:color w:val="000000"/>
          <w:sz w:val="24"/>
          <w:szCs w:val="24"/>
        </w:rPr>
        <w:t>ents de société, d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e </w:t>
      </w:r>
      <w:r w:rsidRPr="000B78BF">
        <w:rPr>
          <w:rFonts w:ascii="Calibri" w:hAnsi="Calibri" w:cs="Calibri"/>
          <w:color w:val="000000"/>
          <w:sz w:val="24"/>
          <w:szCs w:val="24"/>
        </w:rPr>
        <w:t>modes de vie, de cultures. Il inclut de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s dimensions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démographiques (allongement de la durée de vie, vieillissement de la population dans les pays occidentaux), sociales (distribution des 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r</w:t>
      </w:r>
      <w:r w:rsidRPr="000B78BF">
        <w:rPr>
          <w:rFonts w:ascii="Calibri" w:hAnsi="Calibri" w:cs="Calibri"/>
          <w:color w:val="000000"/>
          <w:sz w:val="24"/>
          <w:szCs w:val="24"/>
        </w:rPr>
        <w:t>evenus, m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obilité sociale,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consumérisme) et </w:t>
      </w:r>
      <w:r w:rsidRPr="000B78BF">
        <w:rPr>
          <w:rFonts w:ascii="Calibri" w:hAnsi="Calibri" w:cs="Calibri"/>
          <w:color w:val="000000"/>
          <w:sz w:val="24"/>
          <w:szCs w:val="24"/>
        </w:rPr>
        <w:t>culturelles (niveau d'éduc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0B78BF">
        <w:rPr>
          <w:rFonts w:ascii="Calibri" w:hAnsi="Calibri" w:cs="Calibri"/>
          <w:color w:val="000000"/>
          <w:sz w:val="24"/>
          <w:szCs w:val="24"/>
        </w:rPr>
        <w:t>tion, attitude par rapport au travail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>/loisi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r); </w:t>
      </w:r>
    </w:p>
    <w:p w14:paraId="02DADF4A" w14:textId="628E13EB" w:rsidR="000B78BF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43"/>
        <w:rPr>
          <w:rFonts w:ascii="Calibri" w:eastAsia="Courier New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 xml:space="preserve">T comme </w:t>
      </w:r>
      <w:r w:rsidR="00C91638" w:rsidRPr="00C91638">
        <w:rPr>
          <w:rFonts w:ascii="Calibri" w:hAnsi="Calibri" w:cs="Calibri"/>
          <w:b/>
          <w:color w:val="000000"/>
          <w:sz w:val="24"/>
          <w:szCs w:val="24"/>
        </w:rPr>
        <w:t>« Technologique »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: dans un monde de concurrence exacerbée, l'innovation est un facteur clé de la compétitivité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des entrepri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ses. Il convient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d'effectuer une veille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efficace sur l'état de la recherche en matière de technologies clés (dép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enses publiques de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R&amp;D, nouvelles découvertes et nouveaux d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éveloppements...). De même, il faut tenir compte,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selon le pa</w:t>
      </w:r>
      <w:r w:rsidR="00C91638" w:rsidRPr="000B78BF">
        <w:rPr>
          <w:rFonts w:ascii="Calibri" w:eastAsia="Courier New" w:hAnsi="Calibri" w:cs="Calibri"/>
          <w:color w:val="000000"/>
          <w:sz w:val="24"/>
          <w:szCs w:val="24"/>
        </w:rPr>
        <w:t>ys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, de l'équipement e</w:t>
      </w:r>
      <w:r w:rsidR="00C91638"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matière de communication et de ses infrastructures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(téléphonie, réseau internet, réseau routier et transport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...)</w:t>
      </w:r>
      <w:r w:rsidR="00C91638"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; </w:t>
      </w:r>
    </w:p>
    <w:p w14:paraId="2EDB43BF" w14:textId="65244298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4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E comme « Écologique »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: le public est de plus en plus sensible aux questions de respect de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l'environnement, ce qui amène les organisations à développer des « technologies vertes », à </w:t>
      </w:r>
      <w:r w:rsidRPr="000B78BF">
        <w:rPr>
          <w:rFonts w:ascii="Calibri" w:hAnsi="Calibri" w:cs="Calibri"/>
          <w:color w:val="000000"/>
          <w:sz w:val="24"/>
          <w:szCs w:val="24"/>
        </w:rPr>
        <w:t>privilé</w:t>
      </w:r>
      <w:r w:rsidRPr="000B78BF">
        <w:rPr>
          <w:rFonts w:ascii="Calibri" w:hAnsi="Calibri" w:cs="Calibri"/>
          <w:color w:val="000000"/>
          <w:sz w:val="24"/>
          <w:szCs w:val="24"/>
          <w:u w:val="single"/>
        </w:rPr>
        <w:t>gi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er les énergies propres et les ressources renouvelables.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lles sont soumises </w:t>
      </w:r>
      <w:r w:rsidRPr="000B78BF">
        <w:rPr>
          <w:rFonts w:ascii="Calibri" w:hAnsi="Calibri" w:cs="Calibri"/>
          <w:color w:val="000000"/>
          <w:sz w:val="24"/>
          <w:szCs w:val="24"/>
        </w:rPr>
        <w:t>à une réglementation de plus en plus stricte en matière de respect de l'e</w:t>
      </w:r>
      <w:r w:rsidRPr="000B78BF">
        <w:rPr>
          <w:rFonts w:ascii="Calibri" w:hAnsi="Calibri" w:cs="Calibri"/>
          <w:color w:val="000000"/>
          <w:sz w:val="24"/>
          <w:szCs w:val="24"/>
        </w:rPr>
        <w:t>nvironn</w:t>
      </w:r>
      <w:r w:rsidRPr="000B78BF">
        <w:rPr>
          <w:rFonts w:ascii="Calibri" w:hAnsi="Calibri" w:cs="Calibri"/>
          <w:color w:val="000000"/>
          <w:sz w:val="24"/>
          <w:szCs w:val="24"/>
        </w:rPr>
        <w:t>ement, qu'elle doit intégrer dans ses processus de production;</w:t>
      </w:r>
    </w:p>
    <w:p w14:paraId="00000012" w14:textId="0F363729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-4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78BF">
        <w:rPr>
          <w:rFonts w:ascii="Calibri" w:hAnsi="Calibri" w:cs="Calibri"/>
          <w:color w:val="000000"/>
          <w:sz w:val="24"/>
          <w:szCs w:val="24"/>
        </w:rPr>
        <w:t>-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L comme « Légal »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les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règles légales qui encadrent l'activité des entreprises,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qu'elles portent sur son activité (concurrence, </w:t>
      </w:r>
      <w:r w:rsidRPr="000B78BF">
        <w:rPr>
          <w:rFonts w:ascii="Calibri" w:hAnsi="Calibri" w:cs="Calibri"/>
          <w:color w:val="000000"/>
          <w:sz w:val="24"/>
          <w:szCs w:val="24"/>
        </w:rPr>
        <w:lastRenderedPageBreak/>
        <w:t xml:space="preserve">droit du travail, législation sociale...) ou sur ses </w:t>
      </w:r>
      <w:r w:rsidRPr="000B78BF">
        <w:rPr>
          <w:rFonts w:ascii="Calibri" w:hAnsi="Calibri" w:cs="Calibri"/>
          <w:color w:val="000000"/>
          <w:sz w:val="24"/>
          <w:szCs w:val="24"/>
        </w:rPr>
        <w:t>produits (normes, sécurité des produits, étiquetage...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)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0000013" w14:textId="741827AE" w:rsidR="0033680B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77"/>
        <w:rPr>
          <w:rFonts w:ascii="Calibri" w:hAnsi="Calibri" w:cs="Calibri"/>
          <w:b/>
          <w:color w:val="000000"/>
          <w:sz w:val="28"/>
          <w:szCs w:val="24"/>
        </w:rPr>
      </w:pPr>
      <w:bookmarkStart w:id="0" w:name="_GoBack"/>
      <w:bookmarkEnd w:id="0"/>
      <w:r w:rsidRPr="000B78BF">
        <w:rPr>
          <w:rFonts w:ascii="Calibri" w:hAnsi="Calibri" w:cs="Calibri"/>
          <w:b/>
          <w:color w:val="000000"/>
          <w:sz w:val="28"/>
          <w:szCs w:val="24"/>
        </w:rPr>
        <w:t>2. LES EVOLUTIONS DE L'ENVIRONNEMENT  ET L’INNOVATION</w:t>
      </w:r>
    </w:p>
    <w:p w14:paraId="00000015" w14:textId="7F9EF895" w:rsidR="0033680B" w:rsidRPr="000B78BF" w:rsidRDefault="000B78BF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52" w:right="-52" w:firstLine="81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Il faut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surveiller les évolutions de l'environnement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pour assurer sa pérennité.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Les évolutions peuvent être source de contraintes (guerre, attentat, crise économique...) </w:t>
      </w:r>
      <w:r w:rsidRPr="000B78BF">
        <w:rPr>
          <w:rFonts w:ascii="Calibri" w:hAnsi="Calibri" w:cs="Calibri"/>
          <w:color w:val="000000"/>
          <w:sz w:val="24"/>
          <w:szCs w:val="24"/>
        </w:rPr>
        <w:t>qui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 peuvent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entraver s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on activité, voire engendrer sa disparition. </w:t>
      </w:r>
      <w:r w:rsidRPr="000B78BF">
        <w:rPr>
          <w:rFonts w:ascii="Calibri" w:hAnsi="Calibri" w:cs="Calibri"/>
          <w:color w:val="000000"/>
          <w:sz w:val="24"/>
          <w:szCs w:val="24"/>
        </w:rPr>
        <w:t>L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'e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>nvironnem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ent global peut aussi être </w:t>
      </w:r>
      <w:r w:rsidR="00C91638" w:rsidRPr="000B78BF">
        <w:rPr>
          <w:rFonts w:ascii="Calibri" w:hAnsi="Calibri" w:cs="Calibri"/>
          <w:color w:val="000000"/>
          <w:sz w:val="24"/>
          <w:szCs w:val="24"/>
        </w:rPr>
        <w:t xml:space="preserve">source d'opportunités qu'il s'agit de repérer afin d'en profiter. </w:t>
      </w:r>
    </w:p>
    <w:p w14:paraId="4B8C4A76" w14:textId="77777777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" w:firstLine="3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La complexité et l'incertitude de l'environnement où la co</w:t>
      </w:r>
      <w:r w:rsidRPr="000B78BF">
        <w:rPr>
          <w:rFonts w:ascii="Calibri" w:hAnsi="Calibri" w:cs="Calibri"/>
          <w:color w:val="000000"/>
          <w:sz w:val="24"/>
          <w:szCs w:val="24"/>
        </w:rPr>
        <w:t>ncurren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ce est vive et les besoins des </w:t>
      </w:r>
      <w:r w:rsidRPr="000B78BF">
        <w:rPr>
          <w:rFonts w:ascii="Calibri" w:hAnsi="Calibri" w:cs="Calibri"/>
          <w:color w:val="000000"/>
          <w:sz w:val="24"/>
          <w:szCs w:val="24"/>
        </w:rPr>
        <w:t>consommat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eurs changeants doivent pousser l'entreprise à innover. </w:t>
      </w:r>
    </w:p>
    <w:p w14:paraId="00FB1CCF" w14:textId="3334B58A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" w:firstLine="3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L'OCDE </w:t>
      </w:r>
      <w:r w:rsidRPr="000B78BF">
        <w:rPr>
          <w:rFonts w:ascii="Calibri" w:hAnsi="Calibri" w:cs="Calibri"/>
          <w:i/>
          <w:color w:val="000000"/>
          <w:sz w:val="24"/>
          <w:szCs w:val="24"/>
        </w:rPr>
        <w:t>(</w:t>
      </w:r>
      <w:r w:rsidRPr="000B78BF">
        <w:rPr>
          <w:rFonts w:ascii="Calibri" w:hAnsi="Calibri" w:cs="Calibri"/>
          <w:color w:val="000000"/>
          <w:sz w:val="24"/>
          <w:szCs w:val="24"/>
        </w:rPr>
        <w:t>Organisation de coopération et d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développement économiques) définit </w:t>
      </w:r>
      <w:r w:rsidRPr="000B78BF">
        <w:rPr>
          <w:rFonts w:ascii="Calibri" w:hAnsi="Calibri" w:cs="Calibri"/>
          <w:color w:val="000000"/>
          <w:sz w:val="24"/>
          <w:szCs w:val="24"/>
        </w:rPr>
        <w:t>l'innovation c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omme étant la mise en 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>œuvre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d'un produit, </w:t>
      </w:r>
      <w:r w:rsidRPr="000B78BF">
        <w:rPr>
          <w:rFonts w:ascii="Calibri" w:hAnsi="Calibri" w:cs="Calibri"/>
          <w:color w:val="000000"/>
          <w:sz w:val="24"/>
          <w:szCs w:val="24"/>
        </w:rPr>
        <w:t>d'un processus nouveau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, d'une 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ouvelle méthode de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commercialisation </w:t>
      </w:r>
      <w:r w:rsidRPr="000B78BF">
        <w:rPr>
          <w:rFonts w:ascii="Calibri" w:hAnsi="Calibri" w:cs="Calibri"/>
          <w:color w:val="000000"/>
          <w:sz w:val="24"/>
          <w:szCs w:val="24"/>
        </w:rPr>
        <w:t>ou d'une nouvelle méthode o</w:t>
      </w:r>
      <w:r w:rsidRPr="000B78BF">
        <w:rPr>
          <w:rFonts w:ascii="Calibri" w:hAnsi="Calibri" w:cs="Calibri"/>
          <w:color w:val="000000"/>
          <w:sz w:val="24"/>
          <w:szCs w:val="24"/>
        </w:rPr>
        <w:t>rganisat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0B78BF">
        <w:rPr>
          <w:rFonts w:ascii="Calibri" w:hAnsi="Calibri" w:cs="Calibri"/>
          <w:color w:val="000000"/>
          <w:sz w:val="24"/>
          <w:szCs w:val="24"/>
        </w:rPr>
        <w:t>on</w:t>
      </w:r>
      <w:r w:rsidRPr="000B78BF">
        <w:rPr>
          <w:rFonts w:ascii="Calibri" w:hAnsi="Calibri" w:cs="Calibri"/>
          <w:color w:val="000000"/>
          <w:sz w:val="24"/>
          <w:szCs w:val="24"/>
        </w:rPr>
        <w:t>nelle dan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>s les pratiques de l'entreprise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8254B86" w14:textId="77777777" w:rsidR="00C91638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" w:firstLine="3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L'innovation est le résultat d'un processus qui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part d'une découverte, souvent issue de la recherche et développement, et qui aboutit à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l'exploitation d'une invention. </w:t>
      </w:r>
    </w:p>
    <w:p w14:paraId="0000001A" w14:textId="7C04A30B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" w:firstLine="33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La politique de veille permet aux entreprises d'anticiper les évolutions</w:t>
      </w:r>
      <w:r>
        <w:rPr>
          <w:rFonts w:ascii="Calibri" w:hAnsi="Calibri" w:cs="Calibri"/>
          <w:color w:val="000000"/>
          <w:sz w:val="24"/>
          <w:szCs w:val="24"/>
        </w:rPr>
        <w:t xml:space="preserve"> en collectant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et </w:t>
      </w:r>
      <w:r>
        <w:rPr>
          <w:rFonts w:ascii="Calibri" w:hAnsi="Calibri" w:cs="Calibri"/>
          <w:color w:val="000000"/>
          <w:sz w:val="24"/>
          <w:szCs w:val="24"/>
        </w:rPr>
        <w:t>analysant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les inform</w:t>
      </w:r>
      <w:r w:rsidRPr="000B78BF">
        <w:rPr>
          <w:rFonts w:ascii="Calibri" w:hAnsi="Calibri" w:cs="Calibri"/>
          <w:color w:val="000000"/>
          <w:sz w:val="24"/>
          <w:szCs w:val="24"/>
        </w:rPr>
        <w:t>ations sur s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on </w:t>
      </w:r>
      <w:r w:rsidRPr="000B78BF">
        <w:rPr>
          <w:rFonts w:ascii="Calibri" w:hAnsi="Calibri" w:cs="Calibri"/>
          <w:color w:val="000000"/>
          <w:sz w:val="24"/>
          <w:szCs w:val="24"/>
        </w:rPr>
        <w:t>environnement a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f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in d'en déduire les </w:t>
      </w:r>
      <w:r w:rsidRPr="000B78BF">
        <w:rPr>
          <w:rFonts w:ascii="Calibri" w:hAnsi="Calibri" w:cs="Calibri"/>
          <w:color w:val="000000"/>
          <w:sz w:val="24"/>
          <w:szCs w:val="24"/>
        </w:rPr>
        <w:t>menace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s et les opportunités de développement. </w:t>
      </w:r>
    </w:p>
    <w:p w14:paraId="4A043B9D" w14:textId="029E0480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9" w:firstLine="557"/>
        <w:rPr>
          <w:rFonts w:ascii="Calibri" w:eastAsia="Courier New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l'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innovation de produit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consiste à i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ntroduire un bien ou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un service nouveau ou encore à un </w:t>
      </w:r>
      <w:r w:rsidRPr="000B78BF">
        <w:rPr>
          <w:rFonts w:ascii="Calibri" w:hAnsi="Calibri" w:cs="Calibri"/>
          <w:color w:val="000000"/>
          <w:sz w:val="24"/>
          <w:szCs w:val="24"/>
        </w:rPr>
        <w:t>produit déjà existant mais incorporant une amélioration sensib</w:t>
      </w:r>
      <w:r w:rsidRPr="000B78BF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e des spécifications techniques, </w:t>
      </w:r>
      <w:r w:rsidRPr="000B78BF">
        <w:rPr>
          <w:rFonts w:ascii="Calibri" w:hAnsi="Calibri" w:cs="Calibri"/>
          <w:color w:val="000000"/>
          <w:sz w:val="24"/>
          <w:szCs w:val="24"/>
        </w:rPr>
        <w:t>des composants 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t des matières... 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; </w:t>
      </w:r>
    </w:p>
    <w:p w14:paraId="1E55E3C2" w14:textId="52CDA05A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9" w:firstLine="557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l'innovation de procédé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correspond à la mise en 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>œuvre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d'une méthode de production ou de distribution nouvelle ou sensiblement améliorée ; </w:t>
      </w:r>
    </w:p>
    <w:p w14:paraId="45CA157B" w14:textId="11C3B805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9" w:firstLine="557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l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'innovation de commercialisation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consiste à mettre en </w:t>
      </w:r>
      <w:r w:rsidR="000B78BF" w:rsidRPr="000B78BF">
        <w:rPr>
          <w:rFonts w:ascii="Calibri" w:hAnsi="Calibri" w:cs="Calibri"/>
          <w:color w:val="000000"/>
          <w:sz w:val="24"/>
          <w:szCs w:val="24"/>
        </w:rPr>
        <w:t>œuvre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une nou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velle méthode de </w:t>
      </w:r>
      <w:r w:rsidRPr="000B78BF">
        <w:rPr>
          <w:rFonts w:ascii="Calibri" w:hAnsi="Calibri" w:cs="Calibri"/>
          <w:color w:val="000000"/>
          <w:sz w:val="24"/>
          <w:szCs w:val="24"/>
        </w:rPr>
        <w:t>commercialisatio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impliquant des changements significatifs de la conception ou du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conditionnement, du placement, de la promotion </w:t>
      </w:r>
      <w:r w:rsidRPr="000B78BF">
        <w:rPr>
          <w:rFonts w:ascii="Calibri" w:hAnsi="Calibri" w:cs="Calibri"/>
          <w:color w:val="000000"/>
          <w:sz w:val="24"/>
          <w:szCs w:val="24"/>
        </w:rPr>
        <w:t>ou de la tarification d'un produit;</w:t>
      </w:r>
    </w:p>
    <w:p w14:paraId="0000001C" w14:textId="74A6F775" w:rsidR="0033680B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9" w:firstLine="557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l'inno</w:t>
      </w:r>
      <w:r w:rsidRPr="00C91638">
        <w:rPr>
          <w:rFonts w:ascii="Calibri" w:hAnsi="Calibri" w:cs="Calibri"/>
          <w:b/>
          <w:color w:val="000000"/>
          <w:sz w:val="24"/>
          <w:szCs w:val="24"/>
        </w:rPr>
        <w:t>vation d'organisation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consist</w:t>
      </w:r>
      <w:r w:rsidRPr="000B78BF">
        <w:rPr>
          <w:rFonts w:ascii="Calibri" w:hAnsi="Calibri" w:cs="Calibri"/>
          <w:color w:val="000000"/>
          <w:sz w:val="24"/>
          <w:szCs w:val="24"/>
        </w:rPr>
        <w:t>e à appliquer une nouvelle métho</w:t>
      </w:r>
      <w:r w:rsidRPr="000B78BF">
        <w:rPr>
          <w:rFonts w:ascii="Calibri" w:hAnsi="Calibri" w:cs="Calibri"/>
          <w:color w:val="000000"/>
          <w:sz w:val="24"/>
          <w:szCs w:val="24"/>
        </w:rPr>
        <w:t>de organisat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ionnelle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dans les </w:t>
      </w:r>
      <w:r w:rsidRPr="000B78BF">
        <w:rPr>
          <w:rFonts w:ascii="Calibri" w:hAnsi="Calibri" w:cs="Calibri"/>
          <w:color w:val="000000"/>
          <w:sz w:val="24"/>
          <w:szCs w:val="24"/>
        </w:rPr>
        <w:t>pratiques,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 l'organisation d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u lieu de travail ou les </w:t>
      </w:r>
      <w:r w:rsidRPr="000B78BF">
        <w:rPr>
          <w:rFonts w:ascii="Calibri" w:hAnsi="Calibri" w:cs="Calibri"/>
          <w:color w:val="000000"/>
          <w:sz w:val="24"/>
          <w:szCs w:val="24"/>
        </w:rPr>
        <w:t>relations extérie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ures de la firme. </w:t>
      </w:r>
    </w:p>
    <w:p w14:paraId="58EFD435" w14:textId="77777777" w:rsidR="00C91638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4" w:firstLine="591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 xml:space="preserve">L'innovation source de compétitivité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En développant des méthodes innovantes et en concevant des produits nouveaux, l'entreprise </w:t>
      </w:r>
      <w:r w:rsidRPr="000B78BF">
        <w:rPr>
          <w:rFonts w:ascii="Calibri" w:hAnsi="Calibri" w:cs="Calibri"/>
          <w:color w:val="000000"/>
          <w:sz w:val="24"/>
          <w:szCs w:val="24"/>
        </w:rPr>
        <w:t>peut offrir des biens et des services qui lui permettront d'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affronter la concurrence, de répondre </w:t>
      </w:r>
      <w:r w:rsidRPr="000B78BF">
        <w:rPr>
          <w:rFonts w:ascii="Calibri" w:hAnsi="Calibri" w:cs="Calibri"/>
          <w:color w:val="000000"/>
          <w:sz w:val="24"/>
          <w:szCs w:val="24"/>
        </w:rPr>
        <w:t>aux no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uvelles exigences écologiques et sociétales. 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insi, elle pourra créer, développer ou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maintenir un avantage concurrentiel. </w:t>
      </w:r>
    </w:p>
    <w:p w14:paraId="2AC4C0EF" w14:textId="03ACCECC" w:rsidR="000B78BF" w:rsidRPr="000B78BF" w:rsidRDefault="00C91638" w:rsidP="000B78B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4" w:firstLine="591"/>
        <w:rPr>
          <w:rFonts w:ascii="Calibri" w:hAnsi="Calibri" w:cs="Calibri"/>
          <w:color w:val="000000"/>
          <w:sz w:val="24"/>
          <w:szCs w:val="24"/>
        </w:rPr>
      </w:pPr>
      <w:r w:rsidRPr="000B78BF">
        <w:rPr>
          <w:rFonts w:ascii="Calibri" w:hAnsi="Calibri" w:cs="Calibri"/>
          <w:color w:val="000000"/>
          <w:sz w:val="24"/>
          <w:szCs w:val="24"/>
        </w:rPr>
        <w:t>Selon Joseph Alois Schumpeter, l'entr</w:t>
      </w:r>
      <w:r w:rsidRPr="000B78BF">
        <w:rPr>
          <w:rFonts w:ascii="Calibri" w:hAnsi="Calibri" w:cs="Calibri"/>
          <w:color w:val="000000"/>
          <w:sz w:val="24"/>
          <w:szCs w:val="24"/>
        </w:rPr>
        <w:t>epreneur innovat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eur est 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u centre de la dynamique 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économique. </w:t>
      </w:r>
      <w:r w:rsidRPr="000B78BF">
        <w:rPr>
          <w:rFonts w:ascii="Calibri" w:hAnsi="Calibri" w:cs="Calibri"/>
          <w:color w:val="000000"/>
          <w:sz w:val="24"/>
          <w:szCs w:val="24"/>
        </w:rPr>
        <w:t>U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ne innovation majeure </w:t>
      </w:r>
      <w:r w:rsidRPr="000B78BF">
        <w:rPr>
          <w:rFonts w:ascii="Calibri" w:hAnsi="Calibri" w:cs="Calibri"/>
          <w:color w:val="000000"/>
          <w:sz w:val="24"/>
          <w:szCs w:val="24"/>
        </w:rPr>
        <w:t>déclenche u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>n</w:t>
      </w:r>
      <w:r w:rsidRPr="000B78BF">
        <w:rPr>
          <w:rFonts w:ascii="Calibri" w:hAnsi="Calibri" w:cs="Calibri"/>
          <w:color w:val="000000"/>
          <w:sz w:val="24"/>
          <w:szCs w:val="24"/>
        </w:rPr>
        <w:t>e série d'autres innovations qui formeront une « grappe d'innovations » e</w:t>
      </w:r>
      <w:r w:rsidRPr="000B78BF">
        <w:rPr>
          <w:rFonts w:ascii="Calibri" w:eastAsia="Courier New" w:hAnsi="Calibri" w:cs="Calibri"/>
          <w:color w:val="000000"/>
          <w:sz w:val="24"/>
          <w:szCs w:val="24"/>
        </w:rPr>
        <w:t xml:space="preserve">t </w:t>
      </w:r>
      <w:r w:rsidRPr="000B78BF">
        <w:rPr>
          <w:rFonts w:ascii="Calibri" w:hAnsi="Calibri" w:cs="Calibri"/>
          <w:color w:val="000000"/>
          <w:sz w:val="24"/>
          <w:szCs w:val="24"/>
        </w:rPr>
        <w:t>initieront un processus de destruc</w:t>
      </w:r>
      <w:r w:rsidRPr="000B78BF">
        <w:rPr>
          <w:rFonts w:ascii="Calibri" w:hAnsi="Calibri" w:cs="Calibri"/>
          <w:color w:val="000000"/>
          <w:sz w:val="24"/>
          <w:szCs w:val="24"/>
        </w:rPr>
        <w:t xml:space="preserve">tion créatrice. </w:t>
      </w:r>
    </w:p>
    <w:sectPr w:rsidR="000B78BF" w:rsidRPr="000B78BF" w:rsidSect="00C91638">
      <w:pgSz w:w="12240" w:h="15840"/>
      <w:pgMar w:top="567" w:right="758" w:bottom="709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680B"/>
    <w:rsid w:val="000B78BF"/>
    <w:rsid w:val="0033680B"/>
    <w:rsid w:val="00C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2</cp:revision>
  <dcterms:created xsi:type="dcterms:W3CDTF">2020-01-14T18:45:00Z</dcterms:created>
  <dcterms:modified xsi:type="dcterms:W3CDTF">2020-01-14T18:45:00Z</dcterms:modified>
</cp:coreProperties>
</file>