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E0A2" w14:textId="27206416" w:rsidR="00701BA1" w:rsidRPr="00701BA1" w:rsidRDefault="00701BA1" w:rsidP="00701BA1">
      <w:pPr>
        <w:widowControl w:val="0"/>
        <w:pBdr>
          <w:top w:val="single" w:sz="4" w:space="1" w:color="auto"/>
          <w:left w:val="single" w:sz="4" w:space="1" w:color="auto"/>
          <w:bottom w:val="single" w:sz="4" w:space="1" w:color="auto"/>
          <w:right w:val="single" w:sz="4" w:space="1" w:color="auto"/>
          <w:between w:val="nil"/>
        </w:pBdr>
        <w:spacing w:before="120" w:line="230" w:lineRule="auto"/>
        <w:jc w:val="center"/>
        <w:rPr>
          <w:rFonts w:asciiTheme="majorHAnsi" w:hAnsiTheme="majorHAnsi" w:cstheme="majorHAnsi"/>
          <w:b/>
          <w:bCs/>
          <w:color w:val="000000"/>
          <w:sz w:val="32"/>
          <w:szCs w:val="32"/>
        </w:rPr>
      </w:pPr>
      <w:bookmarkStart w:id="0" w:name="_Hlk51507582"/>
      <w:r w:rsidRPr="00701BA1">
        <w:rPr>
          <w:rFonts w:asciiTheme="majorHAnsi" w:hAnsiTheme="majorHAnsi" w:cstheme="majorHAnsi"/>
          <w:b/>
          <w:bCs/>
          <w:color w:val="000000"/>
          <w:sz w:val="32"/>
          <w:szCs w:val="32"/>
        </w:rPr>
        <w:t>CHAPITRE 3 – LA PROTECTION DES PERSONNES DANS L’UNIVERS NUMERIQUE</w:t>
      </w:r>
    </w:p>
    <w:p w14:paraId="3FD42FAA" w14:textId="77777777" w:rsidR="00701BA1" w:rsidRDefault="00701BA1" w:rsidP="00701BA1">
      <w:pPr>
        <w:widowControl w:val="0"/>
        <w:pBdr>
          <w:top w:val="nil"/>
          <w:left w:val="nil"/>
          <w:bottom w:val="nil"/>
          <w:right w:val="nil"/>
          <w:between w:val="nil"/>
        </w:pBdr>
        <w:spacing w:before="120" w:line="230" w:lineRule="auto"/>
        <w:jc w:val="both"/>
        <w:rPr>
          <w:rFonts w:asciiTheme="majorHAnsi" w:hAnsiTheme="majorHAnsi" w:cstheme="majorHAnsi"/>
          <w:b/>
          <w:bCs/>
          <w:color w:val="000000"/>
          <w:sz w:val="28"/>
          <w:szCs w:val="28"/>
        </w:rPr>
      </w:pPr>
    </w:p>
    <w:p w14:paraId="00000003" w14:textId="1F37EEE3" w:rsidR="0089775B" w:rsidRPr="007F31AC" w:rsidRDefault="007C6BB3" w:rsidP="00701BA1">
      <w:pPr>
        <w:widowControl w:val="0"/>
        <w:pBdr>
          <w:top w:val="nil"/>
          <w:left w:val="nil"/>
          <w:bottom w:val="nil"/>
          <w:right w:val="nil"/>
          <w:between w:val="nil"/>
        </w:pBdr>
        <w:spacing w:before="120" w:line="230" w:lineRule="auto"/>
        <w:jc w:val="both"/>
        <w:rPr>
          <w:rFonts w:asciiTheme="majorHAnsi" w:hAnsiTheme="majorHAnsi" w:cstheme="majorHAnsi"/>
          <w:b/>
          <w:bCs/>
          <w:color w:val="000000"/>
          <w:sz w:val="28"/>
          <w:szCs w:val="28"/>
        </w:rPr>
      </w:pPr>
      <w:r>
        <w:rPr>
          <w:rFonts w:asciiTheme="majorHAnsi" w:hAnsiTheme="majorHAnsi" w:cstheme="majorHAnsi"/>
          <w:b/>
          <w:bCs/>
          <w:color w:val="000000"/>
          <w:sz w:val="28"/>
          <w:szCs w:val="28"/>
        </w:rPr>
        <w:t>I</w:t>
      </w:r>
      <w:r w:rsidRPr="007F31AC">
        <w:rPr>
          <w:rFonts w:asciiTheme="majorHAnsi" w:hAnsiTheme="majorHAnsi" w:cstheme="majorHAnsi"/>
          <w:b/>
          <w:bCs/>
          <w:color w:val="000000"/>
          <w:sz w:val="28"/>
          <w:szCs w:val="28"/>
        </w:rPr>
        <w:t xml:space="preserve">. LES ENJEUX DE LA PROTECTION DES DONNEES A CARACTERE PERSONNEL  </w:t>
      </w:r>
    </w:p>
    <w:bookmarkEnd w:id="0"/>
    <w:p w14:paraId="00000004" w14:textId="76B538BD" w:rsidR="0089775B" w:rsidRPr="007F31AC" w:rsidRDefault="007C6BB3"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r w:rsidRPr="007F31AC">
        <w:rPr>
          <w:rFonts w:asciiTheme="majorHAnsi" w:hAnsiTheme="majorHAnsi" w:cstheme="majorHAnsi"/>
          <w:b/>
          <w:bCs/>
          <w:color w:val="000000"/>
          <w:sz w:val="24"/>
          <w:szCs w:val="24"/>
        </w:rPr>
        <w:t xml:space="preserve">A. LE BESOIN DE PROTECTION DES DONNEES A CARACTERE PERSONNEL </w:t>
      </w:r>
    </w:p>
    <w:p w14:paraId="3B4D2B2C" w14:textId="16BCE118" w:rsidR="00AD37C3" w:rsidRPr="007F31AC" w:rsidRDefault="007C6BB3" w:rsidP="00701BA1">
      <w:pPr>
        <w:widowControl w:val="0"/>
        <w:pBdr>
          <w:top w:val="nil"/>
          <w:left w:val="nil"/>
          <w:bottom w:val="nil"/>
          <w:right w:val="nil"/>
          <w:between w:val="nil"/>
        </w:pBdr>
        <w:spacing w:before="120" w:line="228" w:lineRule="auto"/>
        <w:jc w:val="both"/>
        <w:rPr>
          <w:rFonts w:asciiTheme="majorHAnsi" w:hAnsiTheme="majorHAnsi" w:cstheme="majorHAnsi"/>
          <w:strike/>
          <w:color w:val="000000"/>
          <w:sz w:val="24"/>
          <w:szCs w:val="24"/>
        </w:rPr>
      </w:pPr>
      <w:r w:rsidRPr="007F31AC">
        <w:rPr>
          <w:rFonts w:asciiTheme="majorHAnsi" w:hAnsiTheme="majorHAnsi" w:cstheme="majorHAnsi"/>
          <w:color w:val="000000"/>
          <w:sz w:val="24"/>
          <w:szCs w:val="24"/>
        </w:rPr>
        <w:t xml:space="preserve">La navigation sur internet, les applications pour smartphone et les outils digitaux utilisés par les entreprises conduisent les personnes à livrer de plus en plus </w:t>
      </w:r>
      <w:r w:rsidR="00AD37C3" w:rsidRPr="007F31AC">
        <w:rPr>
          <w:rFonts w:asciiTheme="majorHAnsi" w:hAnsiTheme="majorHAnsi" w:cstheme="majorHAnsi"/>
          <w:color w:val="000000"/>
          <w:sz w:val="24"/>
          <w:szCs w:val="24"/>
        </w:rPr>
        <w:t>d’informations</w:t>
      </w:r>
      <w:r w:rsidR="00701BA1" w:rsidRPr="007F31AC">
        <w:rPr>
          <w:rFonts w:asciiTheme="majorHAnsi" w:hAnsiTheme="majorHAnsi" w:cstheme="majorHAnsi"/>
          <w:color w:val="000000"/>
          <w:sz w:val="24"/>
          <w:szCs w:val="24"/>
        </w:rPr>
        <w:t xml:space="preserve"> qui permettent, directement ou indirectement, de les identifier. Ces données, </w:t>
      </w:r>
      <w:r w:rsidR="00701BA1" w:rsidRPr="007F31AC">
        <w:rPr>
          <w:rFonts w:asciiTheme="majorHAnsi" w:hAnsiTheme="majorHAnsi" w:cstheme="majorHAnsi"/>
          <w:color w:val="000000"/>
          <w:sz w:val="24"/>
          <w:szCs w:val="24"/>
        </w:rPr>
        <w:t xml:space="preserve">dites « à caractère </w:t>
      </w:r>
      <w:r w:rsidR="00AD37C3" w:rsidRPr="007F31AC">
        <w:rPr>
          <w:rFonts w:asciiTheme="majorHAnsi" w:hAnsiTheme="majorHAnsi" w:cstheme="majorHAnsi"/>
          <w:color w:val="000000"/>
          <w:sz w:val="24"/>
          <w:szCs w:val="24"/>
        </w:rPr>
        <w:t xml:space="preserve">personnel </w:t>
      </w:r>
      <w:r w:rsidR="007F31AC" w:rsidRPr="007F31AC">
        <w:rPr>
          <w:rFonts w:asciiTheme="majorHAnsi" w:hAnsiTheme="majorHAnsi" w:cstheme="majorHAnsi"/>
          <w:color w:val="000000"/>
          <w:sz w:val="24"/>
          <w:szCs w:val="24"/>
        </w:rPr>
        <w:t>» (</w:t>
      </w:r>
      <w:r w:rsidRPr="007F31AC">
        <w:rPr>
          <w:rFonts w:asciiTheme="majorHAnsi" w:hAnsiTheme="majorHAnsi" w:cstheme="majorHAnsi"/>
          <w:sz w:val="24"/>
          <w:szCs w:val="24"/>
        </w:rPr>
        <w:t xml:space="preserve">adresse </w:t>
      </w:r>
      <w:proofErr w:type="spellStart"/>
      <w:r w:rsidRPr="007F31AC">
        <w:rPr>
          <w:rFonts w:asciiTheme="majorHAnsi" w:hAnsiTheme="majorHAnsi" w:cstheme="majorHAnsi"/>
          <w:sz w:val="24"/>
          <w:szCs w:val="24"/>
        </w:rPr>
        <w:t>ip</w:t>
      </w:r>
      <w:proofErr w:type="spellEnd"/>
      <w:r w:rsidRPr="007F31AC">
        <w:rPr>
          <w:rFonts w:asciiTheme="majorHAnsi" w:hAnsiTheme="majorHAnsi" w:cstheme="majorHAnsi"/>
          <w:sz w:val="24"/>
          <w:szCs w:val="24"/>
        </w:rPr>
        <w:t>, prénom, nom, coordonnées, localisation, goûts, habitudes…) révèlent une part</w:t>
      </w:r>
      <w:r w:rsidR="007F31AC" w:rsidRPr="007F31AC">
        <w:rPr>
          <w:rFonts w:asciiTheme="majorHAnsi" w:hAnsiTheme="majorHAnsi" w:cstheme="majorHAnsi"/>
          <w:sz w:val="24"/>
          <w:szCs w:val="24"/>
        </w:rPr>
        <w:t xml:space="preserve"> </w:t>
      </w:r>
      <w:r w:rsidRPr="007F31AC">
        <w:rPr>
          <w:rFonts w:asciiTheme="majorHAnsi" w:hAnsiTheme="majorHAnsi" w:cstheme="majorHAnsi"/>
          <w:color w:val="000000"/>
          <w:sz w:val="24"/>
          <w:szCs w:val="24"/>
        </w:rPr>
        <w:t xml:space="preserve">importante </w:t>
      </w:r>
      <w:r w:rsidR="00701BA1" w:rsidRPr="007F31AC">
        <w:rPr>
          <w:rFonts w:asciiTheme="majorHAnsi" w:hAnsiTheme="majorHAnsi" w:cstheme="majorHAnsi"/>
          <w:color w:val="000000"/>
          <w:sz w:val="24"/>
          <w:szCs w:val="24"/>
        </w:rPr>
        <w:t>de la vie privée des individus et doivent, à ce titre, être protégées</w:t>
      </w:r>
      <w:r w:rsidR="007F31AC">
        <w:rPr>
          <w:rFonts w:asciiTheme="majorHAnsi" w:hAnsiTheme="majorHAnsi" w:cstheme="majorHAnsi"/>
          <w:color w:val="000000"/>
          <w:sz w:val="24"/>
          <w:szCs w:val="24"/>
        </w:rPr>
        <w:t xml:space="preserve"> car </w:t>
      </w:r>
      <w:r w:rsidR="00701BA1" w:rsidRPr="007F31AC">
        <w:rPr>
          <w:rFonts w:asciiTheme="majorHAnsi" w:hAnsiTheme="majorHAnsi" w:cstheme="majorHAnsi"/>
          <w:color w:val="000000"/>
          <w:sz w:val="24"/>
          <w:szCs w:val="24"/>
        </w:rPr>
        <w:t xml:space="preserve">le traitement de ces données par </w:t>
      </w:r>
      <w:r w:rsidR="00AD37C3" w:rsidRPr="007F31AC">
        <w:rPr>
          <w:rFonts w:asciiTheme="majorHAnsi" w:hAnsiTheme="majorHAnsi" w:cstheme="majorHAnsi"/>
          <w:color w:val="000000"/>
          <w:sz w:val="24"/>
          <w:szCs w:val="24"/>
        </w:rPr>
        <w:t>d’autres</w:t>
      </w:r>
      <w:r w:rsidR="00701BA1" w:rsidRPr="007F31AC">
        <w:rPr>
          <w:rFonts w:asciiTheme="majorHAnsi" w:hAnsiTheme="majorHAnsi" w:cstheme="majorHAnsi"/>
          <w:color w:val="000000"/>
          <w:sz w:val="24"/>
          <w:szCs w:val="24"/>
        </w:rPr>
        <w:t xml:space="preserve"> personnes comporte plusieurs risques :  </w:t>
      </w:r>
      <w:r w:rsidR="00701BA1" w:rsidRPr="007F31AC">
        <w:rPr>
          <w:rFonts w:asciiTheme="majorHAnsi" w:hAnsiTheme="majorHAnsi" w:cstheme="majorHAnsi"/>
          <w:strike/>
          <w:color w:val="000000"/>
          <w:sz w:val="24"/>
          <w:szCs w:val="24"/>
        </w:rPr>
        <w:t xml:space="preserve"> </w:t>
      </w:r>
    </w:p>
    <w:p w14:paraId="00000006" w14:textId="29541B7D" w:rsidR="0089775B" w:rsidRPr="007F31AC" w:rsidRDefault="00AD37C3" w:rsidP="00701BA1">
      <w:pPr>
        <w:pStyle w:val="Paragraphedeliste"/>
        <w:widowControl w:val="0"/>
        <w:numPr>
          <w:ilvl w:val="0"/>
          <w:numId w:val="1"/>
        </w:numPr>
        <w:pBdr>
          <w:top w:val="nil"/>
          <w:left w:val="nil"/>
          <w:bottom w:val="nil"/>
          <w:right w:val="nil"/>
          <w:between w:val="nil"/>
        </w:pBdr>
        <w:spacing w:before="120" w:line="228"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t xml:space="preserve">Le </w:t>
      </w:r>
      <w:r w:rsidR="00701BA1" w:rsidRPr="007F31AC">
        <w:rPr>
          <w:rFonts w:asciiTheme="majorHAnsi" w:hAnsiTheme="majorHAnsi" w:cstheme="majorHAnsi"/>
          <w:color w:val="000000"/>
          <w:sz w:val="24"/>
          <w:szCs w:val="24"/>
        </w:rPr>
        <w:t xml:space="preserve">risque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exploitation commerciale par des entreprises, en vue de procéder à un profilage publicitaire ;  </w:t>
      </w:r>
    </w:p>
    <w:p w14:paraId="00000007" w14:textId="02250C42" w:rsidR="0089775B" w:rsidRPr="007F31AC" w:rsidRDefault="00AD37C3" w:rsidP="00701BA1">
      <w:pPr>
        <w:pStyle w:val="Paragraphedeliste"/>
        <w:widowControl w:val="0"/>
        <w:numPr>
          <w:ilvl w:val="0"/>
          <w:numId w:val="1"/>
        </w:numPr>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t xml:space="preserve">Le </w:t>
      </w:r>
      <w:r w:rsidR="00701BA1" w:rsidRPr="007F31AC">
        <w:rPr>
          <w:rFonts w:asciiTheme="majorHAnsi" w:hAnsiTheme="majorHAnsi" w:cstheme="majorHAnsi"/>
          <w:color w:val="000000"/>
          <w:sz w:val="24"/>
          <w:szCs w:val="24"/>
        </w:rPr>
        <w:t xml:space="preserve">risque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exploitation politique par des pouvoirs publics, afin </w:t>
      </w:r>
      <w:r w:rsidRPr="007F31AC">
        <w:rPr>
          <w:rFonts w:asciiTheme="majorHAnsi" w:hAnsiTheme="majorHAnsi" w:cstheme="majorHAnsi"/>
          <w:color w:val="000000"/>
          <w:sz w:val="24"/>
          <w:szCs w:val="24"/>
        </w:rPr>
        <w:t>d’influencer</w:t>
      </w:r>
      <w:r w:rsidR="00701BA1" w:rsidRPr="007F31AC">
        <w:rPr>
          <w:rFonts w:asciiTheme="majorHAnsi" w:hAnsiTheme="majorHAnsi" w:cstheme="majorHAnsi"/>
          <w:color w:val="000000"/>
          <w:sz w:val="24"/>
          <w:szCs w:val="24"/>
        </w:rPr>
        <w:t xml:space="preserve"> </w:t>
      </w:r>
      <w:r w:rsidRPr="007F31AC">
        <w:rPr>
          <w:rFonts w:asciiTheme="majorHAnsi" w:hAnsiTheme="majorHAnsi" w:cstheme="majorHAnsi"/>
          <w:color w:val="000000"/>
          <w:sz w:val="24"/>
          <w:szCs w:val="24"/>
        </w:rPr>
        <w:t>l’opinion</w:t>
      </w:r>
      <w:r w:rsidR="00701BA1" w:rsidRPr="007F31AC">
        <w:rPr>
          <w:rFonts w:asciiTheme="majorHAnsi" w:hAnsiTheme="majorHAnsi" w:cstheme="majorHAnsi"/>
          <w:color w:val="000000"/>
          <w:sz w:val="24"/>
          <w:szCs w:val="24"/>
        </w:rPr>
        <w:t xml:space="preserve"> publique à </w:t>
      </w:r>
      <w:r w:rsidRPr="007F31AC">
        <w:rPr>
          <w:rFonts w:asciiTheme="majorHAnsi" w:hAnsiTheme="majorHAnsi" w:cstheme="majorHAnsi"/>
          <w:color w:val="000000"/>
          <w:sz w:val="24"/>
          <w:szCs w:val="24"/>
        </w:rPr>
        <w:t>l’occasion</w:t>
      </w:r>
      <w:r w:rsidR="00701BA1" w:rsidRPr="007F31AC">
        <w:rPr>
          <w:rFonts w:asciiTheme="majorHAnsi" w:hAnsiTheme="majorHAnsi" w:cstheme="majorHAnsi"/>
          <w:color w:val="000000"/>
          <w:sz w:val="24"/>
          <w:szCs w:val="24"/>
        </w:rPr>
        <w:t xml:space="preserve"> </w:t>
      </w:r>
      <w:r w:rsidRPr="007F31AC">
        <w:rPr>
          <w:rFonts w:asciiTheme="majorHAnsi" w:hAnsiTheme="majorHAnsi" w:cstheme="majorHAnsi"/>
          <w:color w:val="000000"/>
          <w:sz w:val="24"/>
          <w:szCs w:val="24"/>
        </w:rPr>
        <w:t>d’élections</w:t>
      </w:r>
      <w:r w:rsidR="00701BA1" w:rsidRPr="007F31AC">
        <w:rPr>
          <w:rFonts w:asciiTheme="majorHAnsi" w:hAnsiTheme="majorHAnsi" w:cstheme="majorHAnsi"/>
          <w:color w:val="000000"/>
          <w:sz w:val="24"/>
          <w:szCs w:val="24"/>
        </w:rPr>
        <w:t xml:space="preserve"> ;  </w:t>
      </w:r>
    </w:p>
    <w:p w14:paraId="00000008" w14:textId="01993861" w:rsidR="0089775B" w:rsidRPr="007F31AC" w:rsidRDefault="00AD37C3" w:rsidP="00701BA1">
      <w:pPr>
        <w:pStyle w:val="Paragraphedeliste"/>
        <w:widowControl w:val="0"/>
        <w:numPr>
          <w:ilvl w:val="0"/>
          <w:numId w:val="1"/>
        </w:numPr>
        <w:pBdr>
          <w:top w:val="nil"/>
          <w:left w:val="nil"/>
          <w:bottom w:val="nil"/>
          <w:right w:val="nil"/>
          <w:between w:val="nil"/>
        </w:pBdr>
        <w:spacing w:before="120" w:line="228"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t xml:space="preserve">Le </w:t>
      </w:r>
      <w:r w:rsidR="00701BA1" w:rsidRPr="007F31AC">
        <w:rPr>
          <w:rFonts w:asciiTheme="majorHAnsi" w:hAnsiTheme="majorHAnsi" w:cstheme="majorHAnsi"/>
          <w:color w:val="000000"/>
          <w:sz w:val="24"/>
          <w:szCs w:val="24"/>
        </w:rPr>
        <w:t xml:space="preserve">risque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exploitation frauduleuse par des pirates, qui pourraient, grâce aux données collectées, reconstituer </w:t>
      </w:r>
      <w:r w:rsidRPr="007F31AC">
        <w:rPr>
          <w:rFonts w:asciiTheme="majorHAnsi" w:hAnsiTheme="majorHAnsi" w:cstheme="majorHAnsi"/>
          <w:color w:val="000000"/>
          <w:sz w:val="24"/>
          <w:szCs w:val="24"/>
        </w:rPr>
        <w:t>l’identité</w:t>
      </w:r>
      <w:r w:rsidR="00701BA1" w:rsidRPr="007F31AC">
        <w:rPr>
          <w:rFonts w:asciiTheme="majorHAnsi" w:hAnsiTheme="majorHAnsi" w:cstheme="majorHAnsi"/>
          <w:color w:val="000000"/>
          <w:sz w:val="24"/>
          <w:szCs w:val="24"/>
        </w:rPr>
        <w:t xml:space="preserve"> numérique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personne afin de </w:t>
      </w:r>
      <w:r w:rsidRPr="007F31AC">
        <w:rPr>
          <w:rFonts w:asciiTheme="majorHAnsi" w:hAnsiTheme="majorHAnsi" w:cstheme="majorHAnsi"/>
          <w:color w:val="000000"/>
          <w:sz w:val="24"/>
          <w:szCs w:val="24"/>
        </w:rPr>
        <w:t>l’usurper</w:t>
      </w:r>
      <w:r w:rsidR="00701BA1" w:rsidRPr="007F31AC">
        <w:rPr>
          <w:rFonts w:asciiTheme="majorHAnsi" w:hAnsiTheme="majorHAnsi" w:cstheme="majorHAnsi"/>
          <w:color w:val="000000"/>
          <w:sz w:val="24"/>
          <w:szCs w:val="24"/>
        </w:rPr>
        <w:t xml:space="preserve"> dans un but malveillant.  </w:t>
      </w:r>
    </w:p>
    <w:p w14:paraId="00000013" w14:textId="0A19F139" w:rsidR="0089775B" w:rsidRPr="007F31AC"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r>
        <w:rPr>
          <w:rFonts w:asciiTheme="majorHAnsi" w:hAnsiTheme="majorHAnsi" w:cstheme="majorHAnsi"/>
          <w:b/>
          <w:bCs/>
          <w:color w:val="000000"/>
          <w:sz w:val="24"/>
          <w:szCs w:val="24"/>
        </w:rPr>
        <w:t>B</w:t>
      </w:r>
      <w:r w:rsidR="00921216" w:rsidRPr="007F31AC">
        <w:rPr>
          <w:rFonts w:asciiTheme="majorHAnsi" w:hAnsiTheme="majorHAnsi" w:cstheme="majorHAnsi"/>
          <w:b/>
          <w:bCs/>
          <w:color w:val="000000"/>
          <w:sz w:val="24"/>
          <w:szCs w:val="24"/>
        </w:rPr>
        <w:t xml:space="preserve">. LA PROTECTION CONTRE L’USURPATION DE L’IDENTITE NUMERIQUE </w:t>
      </w:r>
    </w:p>
    <w:p w14:paraId="00000014" w14:textId="1F1FE7A2" w:rsidR="00921216" w:rsidRDefault="00AD37C3" w:rsidP="00701BA1">
      <w:pPr>
        <w:widowControl w:val="0"/>
        <w:pBdr>
          <w:top w:val="nil"/>
          <w:left w:val="nil"/>
          <w:bottom w:val="nil"/>
          <w:right w:val="nil"/>
          <w:between w:val="nil"/>
        </w:pBdr>
        <w:spacing w:before="120" w:line="228"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L’usurpation</w:t>
      </w:r>
      <w:r w:rsidR="00701BA1" w:rsidRPr="00AD37C3">
        <w:rPr>
          <w:rFonts w:asciiTheme="majorHAnsi" w:hAnsiTheme="majorHAnsi" w:cstheme="majorHAnsi"/>
          <w:color w:val="000000"/>
          <w:sz w:val="24"/>
          <w:szCs w:val="24"/>
        </w:rPr>
        <w:t xml:space="preserve"> de </w:t>
      </w:r>
      <w:r w:rsidRPr="00AD37C3">
        <w:rPr>
          <w:rFonts w:asciiTheme="majorHAnsi" w:hAnsiTheme="majorHAnsi" w:cstheme="majorHAnsi"/>
          <w:color w:val="000000"/>
          <w:sz w:val="24"/>
          <w:szCs w:val="24"/>
        </w:rPr>
        <w:t>l’identité</w:t>
      </w:r>
      <w:r w:rsidR="00701BA1" w:rsidRPr="00AD37C3">
        <w:rPr>
          <w:rFonts w:asciiTheme="majorHAnsi" w:hAnsiTheme="majorHAnsi" w:cstheme="majorHAnsi"/>
          <w:color w:val="000000"/>
          <w:sz w:val="24"/>
          <w:szCs w:val="24"/>
        </w:rPr>
        <w:t xml:space="preserve"> numérique consiste, pour une personne, à collecter toutes les données</w:t>
      </w:r>
      <w:r>
        <w:rPr>
          <w:rFonts w:asciiTheme="majorHAnsi" w:hAnsiTheme="majorHAnsi" w:cstheme="majorHAnsi"/>
          <w:color w:val="000000"/>
          <w:sz w:val="24"/>
          <w:szCs w:val="24"/>
        </w:rPr>
        <w:t xml:space="preserve"> </w:t>
      </w:r>
      <w:r w:rsidR="00701BA1" w:rsidRPr="00AD37C3">
        <w:rPr>
          <w:rFonts w:asciiTheme="majorHAnsi" w:hAnsiTheme="majorHAnsi" w:cstheme="majorHAnsi"/>
          <w:color w:val="000000"/>
          <w:sz w:val="24"/>
          <w:szCs w:val="24"/>
        </w:rPr>
        <w:t xml:space="preserve">à caractère personnel </w:t>
      </w:r>
      <w:r w:rsidRPr="00AD37C3">
        <w:rPr>
          <w:rFonts w:asciiTheme="majorHAnsi" w:hAnsiTheme="majorHAnsi" w:cstheme="majorHAnsi"/>
          <w:color w:val="000000"/>
          <w:sz w:val="24"/>
          <w:szCs w:val="24"/>
        </w:rPr>
        <w:t>d’une</w:t>
      </w:r>
      <w:r w:rsidR="00701BA1" w:rsidRPr="00AD37C3">
        <w:rPr>
          <w:rFonts w:asciiTheme="majorHAnsi" w:hAnsiTheme="majorHAnsi" w:cstheme="majorHAnsi"/>
          <w:color w:val="000000"/>
          <w:sz w:val="24"/>
          <w:szCs w:val="24"/>
        </w:rPr>
        <w:t xml:space="preserve"> autre personne afin de se faire passer pour cette dernière dans un but malveillant (contracter une dette, tenir des propos </w:t>
      </w:r>
      <w:r w:rsidR="00A646C3" w:rsidRPr="00AD37C3">
        <w:rPr>
          <w:rFonts w:asciiTheme="majorHAnsi" w:hAnsiTheme="majorHAnsi" w:cstheme="majorHAnsi"/>
          <w:color w:val="000000"/>
          <w:sz w:val="24"/>
          <w:szCs w:val="24"/>
        </w:rPr>
        <w:t>infa</w:t>
      </w:r>
      <w:r w:rsidR="00A646C3">
        <w:rPr>
          <w:rFonts w:asciiTheme="majorHAnsi" w:hAnsiTheme="majorHAnsi" w:cstheme="majorHAnsi"/>
          <w:color w:val="000000"/>
          <w:sz w:val="24"/>
          <w:szCs w:val="24"/>
        </w:rPr>
        <w:t>mants.</w:t>
      </w:r>
      <w:r w:rsidR="00701BA1" w:rsidRPr="00AD37C3">
        <w:rPr>
          <w:rFonts w:asciiTheme="majorHAnsi" w:hAnsiTheme="majorHAnsi" w:cstheme="majorHAnsi"/>
          <w:color w:val="000000"/>
          <w:sz w:val="24"/>
          <w:szCs w:val="24"/>
        </w:rPr>
        <w:t xml:space="preserve"> Elle</w:t>
      </w:r>
      <w:r w:rsidR="00701BA1" w:rsidRPr="00AD37C3">
        <w:rPr>
          <w:rFonts w:asciiTheme="majorHAnsi" w:hAnsiTheme="majorHAnsi" w:cstheme="majorHAnsi"/>
          <w:color w:val="000000"/>
          <w:sz w:val="24"/>
          <w:szCs w:val="24"/>
        </w:rPr>
        <w:t xml:space="preserve"> est sanctionnée pénalement (peine </w:t>
      </w:r>
      <w:r w:rsidRPr="00AD37C3">
        <w:rPr>
          <w:rFonts w:asciiTheme="majorHAnsi" w:hAnsiTheme="majorHAnsi" w:cstheme="majorHAnsi"/>
          <w:color w:val="000000"/>
          <w:sz w:val="24"/>
          <w:szCs w:val="24"/>
        </w:rPr>
        <w:t>d’emprisonnement</w:t>
      </w:r>
      <w:r w:rsidR="00701BA1" w:rsidRPr="00AD37C3">
        <w:rPr>
          <w:rFonts w:asciiTheme="majorHAnsi" w:hAnsiTheme="majorHAnsi" w:cstheme="majorHAnsi"/>
          <w:color w:val="000000"/>
          <w:sz w:val="24"/>
          <w:szCs w:val="24"/>
        </w:rPr>
        <w:t xml:space="preserve"> et amendes). La victime de </w:t>
      </w:r>
      <w:r w:rsidRPr="00AD37C3">
        <w:rPr>
          <w:rFonts w:asciiTheme="majorHAnsi" w:hAnsiTheme="majorHAnsi" w:cstheme="majorHAnsi"/>
          <w:color w:val="000000"/>
          <w:sz w:val="24"/>
          <w:szCs w:val="24"/>
        </w:rPr>
        <w:t>l’usurpation</w:t>
      </w:r>
      <w:r w:rsidR="00701BA1" w:rsidRPr="00AD37C3">
        <w:rPr>
          <w:rFonts w:asciiTheme="majorHAnsi" w:hAnsiTheme="majorHAnsi" w:cstheme="majorHAnsi"/>
          <w:color w:val="000000"/>
          <w:sz w:val="24"/>
          <w:szCs w:val="24"/>
        </w:rPr>
        <w:t xml:space="preserve"> peut également obtenir des dommages-intérêts en réparation du préjudice subi. </w:t>
      </w:r>
    </w:p>
    <w:p w14:paraId="2605E960" w14:textId="77777777" w:rsidR="00701BA1" w:rsidRPr="00701BA1" w:rsidRDefault="00701BA1" w:rsidP="00701BA1">
      <w:pPr>
        <w:widowControl w:val="0"/>
        <w:pBdr>
          <w:top w:val="nil"/>
          <w:left w:val="nil"/>
          <w:bottom w:val="nil"/>
          <w:right w:val="nil"/>
          <w:between w:val="nil"/>
        </w:pBdr>
        <w:spacing w:before="120" w:line="228" w:lineRule="auto"/>
        <w:jc w:val="both"/>
        <w:rPr>
          <w:rFonts w:asciiTheme="majorHAnsi" w:hAnsiTheme="majorHAnsi" w:cstheme="majorHAnsi"/>
          <w:color w:val="000000"/>
          <w:sz w:val="8"/>
          <w:szCs w:val="8"/>
        </w:rPr>
      </w:pPr>
    </w:p>
    <w:p w14:paraId="00000015" w14:textId="24747B03" w:rsidR="0089775B" w:rsidRPr="007F31AC" w:rsidRDefault="007C6BB3" w:rsidP="00701BA1">
      <w:pPr>
        <w:widowControl w:val="0"/>
        <w:pBdr>
          <w:top w:val="nil"/>
          <w:left w:val="nil"/>
          <w:bottom w:val="nil"/>
          <w:right w:val="nil"/>
          <w:between w:val="nil"/>
        </w:pBdr>
        <w:spacing w:before="120" w:line="230" w:lineRule="auto"/>
        <w:jc w:val="both"/>
        <w:rPr>
          <w:rFonts w:asciiTheme="majorHAnsi" w:hAnsiTheme="majorHAnsi" w:cstheme="majorHAnsi"/>
          <w:b/>
          <w:bCs/>
          <w:color w:val="000000"/>
          <w:sz w:val="28"/>
          <w:szCs w:val="28"/>
        </w:rPr>
      </w:pPr>
      <w:bookmarkStart w:id="1" w:name="_Hlk51507615"/>
      <w:r>
        <w:rPr>
          <w:rFonts w:asciiTheme="majorHAnsi" w:hAnsiTheme="majorHAnsi" w:cstheme="majorHAnsi"/>
          <w:b/>
          <w:bCs/>
          <w:color w:val="000000"/>
          <w:sz w:val="28"/>
          <w:szCs w:val="28"/>
        </w:rPr>
        <w:t>II</w:t>
      </w:r>
      <w:r w:rsidRPr="007F31AC">
        <w:rPr>
          <w:rFonts w:asciiTheme="majorHAnsi" w:hAnsiTheme="majorHAnsi" w:cstheme="majorHAnsi"/>
          <w:b/>
          <w:bCs/>
          <w:color w:val="000000"/>
          <w:sz w:val="28"/>
          <w:szCs w:val="28"/>
        </w:rPr>
        <w:t xml:space="preserve">. LES CONSEQUENCES JURIDIQUES DE LA PROTECTION DES DONNEES PERSONNELLES POUR L’ENTREPRISE  </w:t>
      </w:r>
    </w:p>
    <w:bookmarkEnd w:id="1"/>
    <w:p w14:paraId="5D395947" w14:textId="5C1B6698" w:rsidR="00701BA1" w:rsidRPr="00701BA1"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r>
        <w:rPr>
          <w:rFonts w:asciiTheme="majorHAnsi" w:hAnsiTheme="majorHAnsi" w:cstheme="majorHAnsi"/>
          <w:b/>
          <w:bCs/>
          <w:color w:val="000000"/>
          <w:sz w:val="24"/>
          <w:szCs w:val="24"/>
        </w:rPr>
        <w:t>A.</w:t>
      </w:r>
      <w:r w:rsidRPr="00701BA1">
        <w:rPr>
          <w:rFonts w:asciiTheme="majorHAnsi" w:hAnsiTheme="majorHAnsi" w:cstheme="majorHAnsi"/>
          <w:b/>
          <w:bCs/>
          <w:color w:val="000000"/>
          <w:sz w:val="24"/>
          <w:szCs w:val="24"/>
        </w:rPr>
        <w:t xml:space="preserve">LES </w:t>
      </w:r>
      <w:r>
        <w:rPr>
          <w:rFonts w:asciiTheme="majorHAnsi" w:hAnsiTheme="majorHAnsi" w:cstheme="majorHAnsi"/>
          <w:b/>
          <w:bCs/>
          <w:color w:val="000000"/>
          <w:sz w:val="24"/>
          <w:szCs w:val="24"/>
        </w:rPr>
        <w:t xml:space="preserve">DROITS DES INDIVIDUS </w:t>
      </w:r>
      <w:r w:rsidRPr="00701BA1">
        <w:rPr>
          <w:rFonts w:asciiTheme="majorHAnsi" w:hAnsiTheme="majorHAnsi" w:cstheme="majorHAnsi"/>
          <w:b/>
          <w:bCs/>
          <w:color w:val="000000"/>
          <w:sz w:val="24"/>
          <w:szCs w:val="24"/>
        </w:rPr>
        <w:t xml:space="preserve"> </w:t>
      </w:r>
    </w:p>
    <w:p w14:paraId="6B9DA98D" w14:textId="762DFC6A" w:rsidR="00701BA1"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L</w:t>
      </w:r>
      <w:r w:rsidRPr="00AD37C3">
        <w:rPr>
          <w:rFonts w:asciiTheme="majorHAnsi" w:hAnsiTheme="majorHAnsi" w:cstheme="majorHAnsi"/>
          <w:color w:val="000000"/>
          <w:sz w:val="24"/>
          <w:szCs w:val="24"/>
        </w:rPr>
        <w:t>a protection des données à caractère personnel est assurée par le règlement général sur la protection des données (RGPD), pris dans le cadre de l’union européenne et applicable depuis le 25 mai 2018</w:t>
      </w:r>
      <w:r>
        <w:rPr>
          <w:rFonts w:asciiTheme="majorHAnsi" w:hAnsiTheme="majorHAnsi" w:cstheme="majorHAnsi"/>
          <w:color w:val="000000"/>
          <w:sz w:val="24"/>
          <w:szCs w:val="24"/>
        </w:rPr>
        <w:t xml:space="preserve">. Il </w:t>
      </w:r>
      <w:r w:rsidRPr="00AD37C3">
        <w:rPr>
          <w:rFonts w:asciiTheme="majorHAnsi" w:hAnsiTheme="majorHAnsi" w:cstheme="majorHAnsi"/>
          <w:color w:val="000000"/>
          <w:sz w:val="24"/>
          <w:szCs w:val="24"/>
        </w:rPr>
        <w:t xml:space="preserve">s’impose à toute organisation, établie dans ou hors de l’UE, qui exploite des données personnelles de résidents européens. </w:t>
      </w:r>
    </w:p>
    <w:p w14:paraId="1A7E720C" w14:textId="5DE510B7" w:rsidR="00701BA1"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Le </w:t>
      </w:r>
      <w:r w:rsidRPr="00AD37C3">
        <w:rPr>
          <w:rFonts w:asciiTheme="majorHAnsi" w:hAnsiTheme="majorHAnsi" w:cstheme="majorHAnsi"/>
          <w:color w:val="000000"/>
          <w:sz w:val="24"/>
          <w:szCs w:val="24"/>
        </w:rPr>
        <w:t xml:space="preserve">RGPD </w:t>
      </w:r>
      <w:r w:rsidRPr="00AD37C3">
        <w:rPr>
          <w:rFonts w:asciiTheme="majorHAnsi" w:hAnsiTheme="majorHAnsi" w:cstheme="majorHAnsi"/>
          <w:color w:val="000000"/>
          <w:sz w:val="24"/>
          <w:szCs w:val="24"/>
        </w:rPr>
        <w:t xml:space="preserve">a renforcé les droits des personnes sur leurs données à caractère personnel. </w:t>
      </w:r>
    </w:p>
    <w:p w14:paraId="7FE9F884" w14:textId="3D7F6325" w:rsidR="00701BA1"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sym w:font="Wingdings" w:char="F0E8"/>
      </w:r>
      <w:r w:rsidRPr="00AD37C3">
        <w:rPr>
          <w:rFonts w:asciiTheme="majorHAnsi" w:hAnsiTheme="majorHAnsi" w:cstheme="majorHAnsi"/>
          <w:color w:val="000000"/>
          <w:sz w:val="24"/>
          <w:szCs w:val="24"/>
        </w:rPr>
        <w:t>En</w:t>
      </w:r>
      <w:r w:rsidRPr="00AD37C3">
        <w:rPr>
          <w:rFonts w:asciiTheme="majorHAnsi" w:hAnsiTheme="majorHAnsi" w:cstheme="majorHAnsi"/>
          <w:color w:val="000000"/>
          <w:sz w:val="24"/>
          <w:szCs w:val="24"/>
        </w:rPr>
        <w:t xml:space="preserve"> premier lieu, il a amélioré les moyens d’information des personnes sur la collecte et l’utilisation de leurs données personnelles (information sur les données collectées, sur la durée de leur conservation, sur l’utilisation qui en sera faite, et information en cas de piratage).  </w:t>
      </w:r>
    </w:p>
    <w:p w14:paraId="4DEFEF11" w14:textId="5D22505D" w:rsidR="00701BA1" w:rsidRPr="00AD37C3"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sym w:font="Wingdings" w:char="F0E8"/>
      </w:r>
      <w:r w:rsidRPr="00AD37C3">
        <w:rPr>
          <w:rFonts w:asciiTheme="majorHAnsi" w:hAnsiTheme="majorHAnsi" w:cstheme="majorHAnsi"/>
          <w:color w:val="000000"/>
          <w:sz w:val="24"/>
          <w:szCs w:val="24"/>
        </w:rPr>
        <w:t>En</w:t>
      </w:r>
      <w:r w:rsidRPr="00AD37C3">
        <w:rPr>
          <w:rFonts w:asciiTheme="majorHAnsi" w:hAnsiTheme="majorHAnsi" w:cstheme="majorHAnsi"/>
          <w:color w:val="000000"/>
          <w:sz w:val="24"/>
          <w:szCs w:val="24"/>
        </w:rPr>
        <w:t xml:space="preserve"> second lieu, il permet aux individus de maîtriser davantage leurs données à caractère personnel : ils doivent autoriser les entreprises à les utiliser (ces dernières doivent recueillir leur consentement), ils peuvent demander une copie des données détenues, leur rectification, leur suppression, leur transfert vers un autre service (« droit à la portabilité ») et s’opposer à leur utilisation.  </w:t>
      </w:r>
    </w:p>
    <w:p w14:paraId="08B3369F" w14:textId="77777777" w:rsidR="00701BA1" w:rsidRPr="007F31AC" w:rsidRDefault="00701BA1" w:rsidP="00701BA1">
      <w:pPr>
        <w:widowControl w:val="0"/>
        <w:pBdr>
          <w:top w:val="nil"/>
          <w:left w:val="nil"/>
          <w:bottom w:val="nil"/>
          <w:right w:val="nil"/>
          <w:between w:val="nil"/>
        </w:pBdr>
        <w:spacing w:before="120" w:line="228" w:lineRule="auto"/>
        <w:jc w:val="both"/>
        <w:rPr>
          <w:rFonts w:asciiTheme="majorHAnsi" w:hAnsiTheme="majorHAnsi" w:cstheme="majorHAnsi"/>
          <w:b/>
          <w:bCs/>
          <w:i/>
          <w:iCs/>
          <w:color w:val="000000"/>
          <w:sz w:val="24"/>
          <w:szCs w:val="24"/>
        </w:rPr>
      </w:pPr>
      <w:r w:rsidRPr="007F31AC">
        <w:rPr>
          <w:rFonts w:asciiTheme="majorHAnsi" w:hAnsiTheme="majorHAnsi" w:cstheme="majorHAnsi"/>
          <w:b/>
          <w:bCs/>
          <w:i/>
          <w:iCs/>
          <w:color w:val="000000"/>
          <w:sz w:val="24"/>
          <w:szCs w:val="24"/>
        </w:rPr>
        <w:t xml:space="preserve">En cas de manquement par une entreprise à des règles du RGPD, les personnes victimes d’un préjudice similaire peuvent agir en justice ensemble pour obtenir réparation au moyen d’une action de groupe. </w:t>
      </w:r>
    </w:p>
    <w:p w14:paraId="5E432443" w14:textId="57E26C74" w:rsidR="00701BA1"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En </w:t>
      </w:r>
      <w:r w:rsidRPr="00AD37C3">
        <w:rPr>
          <w:rFonts w:asciiTheme="majorHAnsi" w:hAnsiTheme="majorHAnsi" w:cstheme="majorHAnsi"/>
          <w:color w:val="000000"/>
          <w:sz w:val="24"/>
          <w:szCs w:val="24"/>
        </w:rPr>
        <w:t>France</w:t>
      </w:r>
      <w:r w:rsidRPr="00AD37C3">
        <w:rPr>
          <w:rFonts w:asciiTheme="majorHAnsi" w:hAnsiTheme="majorHAnsi" w:cstheme="majorHAnsi"/>
          <w:color w:val="000000"/>
          <w:sz w:val="24"/>
          <w:szCs w:val="24"/>
        </w:rPr>
        <w:t>, c’est la commission nationale de l’informatique et des libertés (</w:t>
      </w:r>
      <w:r w:rsidRPr="00AD37C3">
        <w:rPr>
          <w:rFonts w:asciiTheme="majorHAnsi" w:hAnsiTheme="majorHAnsi" w:cstheme="majorHAnsi"/>
          <w:color w:val="000000"/>
          <w:sz w:val="24"/>
          <w:szCs w:val="24"/>
        </w:rPr>
        <w:t>CNIL</w:t>
      </w:r>
      <w:r w:rsidRPr="00AD37C3">
        <w:rPr>
          <w:rFonts w:asciiTheme="majorHAnsi" w:hAnsiTheme="majorHAnsi" w:cstheme="majorHAnsi"/>
          <w:color w:val="000000"/>
          <w:sz w:val="24"/>
          <w:szCs w:val="24"/>
        </w:rPr>
        <w:t xml:space="preserve">) qui garantit le respect du </w:t>
      </w:r>
      <w:r w:rsidRPr="00AD37C3">
        <w:rPr>
          <w:rFonts w:asciiTheme="majorHAnsi" w:hAnsiTheme="majorHAnsi" w:cstheme="majorHAnsi"/>
          <w:color w:val="000000"/>
          <w:sz w:val="24"/>
          <w:szCs w:val="24"/>
        </w:rPr>
        <w:t xml:space="preserve">RGPD </w:t>
      </w:r>
      <w:r w:rsidRPr="00AD37C3">
        <w:rPr>
          <w:rFonts w:asciiTheme="majorHAnsi" w:hAnsiTheme="majorHAnsi" w:cstheme="majorHAnsi"/>
          <w:color w:val="000000"/>
          <w:sz w:val="24"/>
          <w:szCs w:val="24"/>
        </w:rPr>
        <w:t xml:space="preserve">par les entreprises et les administrations. </w:t>
      </w:r>
    </w:p>
    <w:p w14:paraId="50D30883" w14:textId="254E6264" w:rsidR="00701BA1" w:rsidRPr="00AD37C3" w:rsidRDefault="00701BA1"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Elle agit </w:t>
      </w:r>
      <w:r w:rsidRPr="00AD37C3">
        <w:rPr>
          <w:rFonts w:asciiTheme="majorHAnsi" w:hAnsiTheme="majorHAnsi" w:cstheme="majorHAnsi"/>
          <w:color w:val="000000"/>
          <w:sz w:val="24"/>
          <w:szCs w:val="24"/>
        </w:rPr>
        <w:t xml:space="preserve">de manière préventive (information des individus sur leurs droits, accompagnement des entreprises pour se mettre en conformité avec les règles) et de manière curative (réception des plaintes </w:t>
      </w:r>
      <w:r w:rsidRPr="00AD37C3">
        <w:rPr>
          <w:rFonts w:asciiTheme="majorHAnsi" w:hAnsiTheme="majorHAnsi" w:cstheme="majorHAnsi"/>
          <w:color w:val="000000"/>
          <w:sz w:val="24"/>
          <w:szCs w:val="24"/>
        </w:rPr>
        <w:lastRenderedPageBreak/>
        <w:t xml:space="preserve">émises par les personnes, sanctions des organisations ne respectant pas le </w:t>
      </w:r>
      <w:r w:rsidRPr="00AD37C3">
        <w:rPr>
          <w:rFonts w:asciiTheme="majorHAnsi" w:hAnsiTheme="majorHAnsi" w:cstheme="majorHAnsi"/>
          <w:color w:val="000000"/>
          <w:sz w:val="24"/>
          <w:szCs w:val="24"/>
        </w:rPr>
        <w:t>RGPD</w:t>
      </w:r>
      <w:r w:rsidRPr="00AD37C3">
        <w:rPr>
          <w:rFonts w:asciiTheme="majorHAnsi" w:hAnsiTheme="majorHAnsi" w:cstheme="majorHAnsi"/>
          <w:color w:val="000000"/>
          <w:sz w:val="24"/>
          <w:szCs w:val="24"/>
        </w:rPr>
        <w:t xml:space="preserve">).  </w:t>
      </w:r>
    </w:p>
    <w:p w14:paraId="4AFA7230" w14:textId="33248AD1" w:rsidR="00701BA1" w:rsidRPr="00AD37C3"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La </w:t>
      </w:r>
      <w:r w:rsidRPr="00AD37C3">
        <w:rPr>
          <w:rFonts w:asciiTheme="majorHAnsi" w:hAnsiTheme="majorHAnsi" w:cstheme="majorHAnsi"/>
          <w:color w:val="000000"/>
          <w:sz w:val="24"/>
          <w:szCs w:val="24"/>
        </w:rPr>
        <w:t xml:space="preserve">CNIL </w:t>
      </w:r>
      <w:r w:rsidRPr="00AD37C3">
        <w:rPr>
          <w:rFonts w:asciiTheme="majorHAnsi" w:hAnsiTheme="majorHAnsi" w:cstheme="majorHAnsi"/>
          <w:color w:val="000000"/>
          <w:sz w:val="24"/>
          <w:szCs w:val="24"/>
        </w:rPr>
        <w:t xml:space="preserve">a vu ses pouvoirs de sanction renforcés :  </w:t>
      </w:r>
      <w:r w:rsidRPr="00AD37C3">
        <w:rPr>
          <w:rFonts w:asciiTheme="majorHAnsi" w:hAnsiTheme="majorHAnsi" w:cstheme="majorHAnsi"/>
          <w:strike/>
          <w:color w:val="000000"/>
          <w:sz w:val="24"/>
          <w:szCs w:val="24"/>
        </w:rPr>
        <w:t xml:space="preserve"> </w:t>
      </w:r>
      <w:r w:rsidRPr="00AD37C3">
        <w:rPr>
          <w:rFonts w:asciiTheme="majorHAnsi" w:hAnsiTheme="majorHAnsi" w:cstheme="majorHAnsi"/>
          <w:color w:val="000000"/>
          <w:sz w:val="24"/>
          <w:szCs w:val="24"/>
        </w:rPr>
        <w:t xml:space="preserve">elle peut prononcer une mise en demeure, visant à inciter une entreprise à adopter les mesures correctives nécessaires pour se mettre en conformité avec le RGPD ; elle peut prononcer une amende pécuniaire d’un montant dissuasif (de 10 à 20 millions d’euros ou de 2 à 4 % du chiffre d’affaires annuel mondial).  </w:t>
      </w:r>
    </w:p>
    <w:p w14:paraId="00000016" w14:textId="223BA997" w:rsidR="0089775B" w:rsidRPr="007F31AC"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r>
        <w:rPr>
          <w:rFonts w:asciiTheme="majorHAnsi" w:hAnsiTheme="majorHAnsi" w:cstheme="majorHAnsi"/>
          <w:b/>
          <w:bCs/>
          <w:color w:val="000000"/>
          <w:sz w:val="24"/>
          <w:szCs w:val="24"/>
        </w:rPr>
        <w:t>B</w:t>
      </w:r>
      <w:r w:rsidR="007C6BB3" w:rsidRPr="007F31AC">
        <w:rPr>
          <w:rFonts w:asciiTheme="majorHAnsi" w:hAnsiTheme="majorHAnsi" w:cstheme="majorHAnsi"/>
          <w:b/>
          <w:bCs/>
          <w:color w:val="000000"/>
          <w:sz w:val="24"/>
          <w:szCs w:val="24"/>
        </w:rPr>
        <w:t xml:space="preserve">. LES OBLIGATIONS POUR L’ENTREPRISE  </w:t>
      </w:r>
    </w:p>
    <w:p w14:paraId="00000017" w14:textId="431E2B8E" w:rsidR="0089775B" w:rsidRPr="00AD37C3" w:rsidRDefault="007C6BB3"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Le </w:t>
      </w:r>
      <w:r w:rsidR="00701BA1" w:rsidRPr="00AD37C3">
        <w:rPr>
          <w:rFonts w:asciiTheme="majorHAnsi" w:hAnsiTheme="majorHAnsi" w:cstheme="majorHAnsi"/>
          <w:color w:val="000000"/>
          <w:sz w:val="24"/>
          <w:szCs w:val="24"/>
        </w:rPr>
        <w:t xml:space="preserve">RGPD </w:t>
      </w:r>
      <w:r w:rsidRPr="00AD37C3">
        <w:rPr>
          <w:rFonts w:asciiTheme="majorHAnsi" w:hAnsiTheme="majorHAnsi" w:cstheme="majorHAnsi"/>
          <w:color w:val="000000"/>
          <w:sz w:val="24"/>
          <w:szCs w:val="24"/>
        </w:rPr>
        <w:t xml:space="preserve">a introduit une logique de responsabilisation (« </w:t>
      </w:r>
      <w:proofErr w:type="spellStart"/>
      <w:r w:rsidRPr="00AD37C3">
        <w:rPr>
          <w:rFonts w:asciiTheme="majorHAnsi" w:hAnsiTheme="majorHAnsi" w:cstheme="majorHAnsi"/>
          <w:color w:val="000000"/>
          <w:sz w:val="24"/>
          <w:szCs w:val="24"/>
        </w:rPr>
        <w:t>accountabil</w:t>
      </w:r>
      <w:r w:rsidR="00701BA1" w:rsidRPr="00AD37C3">
        <w:rPr>
          <w:rFonts w:asciiTheme="majorHAnsi" w:hAnsiTheme="majorHAnsi" w:cstheme="majorHAnsi"/>
          <w:color w:val="000000"/>
          <w:sz w:val="24"/>
          <w:szCs w:val="24"/>
        </w:rPr>
        <w:t>ity</w:t>
      </w:r>
      <w:proofErr w:type="spellEnd"/>
      <w:r w:rsidR="00701BA1" w:rsidRPr="00AD37C3">
        <w:rPr>
          <w:rFonts w:asciiTheme="majorHAnsi" w:hAnsiTheme="majorHAnsi" w:cstheme="majorHAnsi"/>
          <w:color w:val="000000"/>
          <w:sz w:val="24"/>
          <w:szCs w:val="24"/>
        </w:rPr>
        <w:t xml:space="preserve"> ») : les entreprises doivent anticiper</w:t>
      </w:r>
      <w:r w:rsidR="00701BA1" w:rsidRPr="00AD37C3">
        <w:rPr>
          <w:rFonts w:asciiTheme="majorHAnsi" w:hAnsiTheme="majorHAnsi" w:cstheme="majorHAnsi"/>
          <w:color w:val="000000"/>
          <w:sz w:val="24"/>
          <w:szCs w:val="24"/>
        </w:rPr>
        <w:t xml:space="preserve"> les risques </w:t>
      </w:r>
      <w:r w:rsidR="00AD37C3" w:rsidRPr="00AD37C3">
        <w:rPr>
          <w:rFonts w:asciiTheme="majorHAnsi" w:hAnsiTheme="majorHAnsi" w:cstheme="majorHAnsi"/>
          <w:color w:val="000000"/>
          <w:sz w:val="24"/>
          <w:szCs w:val="24"/>
        </w:rPr>
        <w:t>d’exploitation</w:t>
      </w:r>
      <w:r w:rsidR="00701BA1" w:rsidRPr="00AD37C3">
        <w:rPr>
          <w:rFonts w:asciiTheme="majorHAnsi" w:hAnsiTheme="majorHAnsi" w:cstheme="majorHAnsi"/>
          <w:color w:val="000000"/>
          <w:sz w:val="24"/>
          <w:szCs w:val="24"/>
        </w:rPr>
        <w:t xml:space="preserve"> malveillante des données à caractère personnel </w:t>
      </w:r>
      <w:r w:rsidR="00AD37C3" w:rsidRPr="00AD37C3">
        <w:rPr>
          <w:rFonts w:asciiTheme="majorHAnsi" w:hAnsiTheme="majorHAnsi" w:cstheme="majorHAnsi"/>
          <w:color w:val="000000"/>
          <w:sz w:val="24"/>
          <w:szCs w:val="24"/>
        </w:rPr>
        <w:t>qu’elles</w:t>
      </w:r>
      <w:r w:rsidR="00701BA1" w:rsidRPr="00AD37C3">
        <w:rPr>
          <w:rFonts w:asciiTheme="majorHAnsi" w:hAnsiTheme="majorHAnsi" w:cstheme="majorHAnsi"/>
          <w:color w:val="000000"/>
          <w:sz w:val="24"/>
          <w:szCs w:val="24"/>
        </w:rPr>
        <w:t xml:space="preserve"> collectent et analysent. Elles doivent pouvoir prouver, à tout moment, qu’elles</w:t>
      </w:r>
      <w:r w:rsidR="00701BA1" w:rsidRPr="00AD37C3">
        <w:rPr>
          <w:rFonts w:asciiTheme="majorHAnsi" w:hAnsiTheme="majorHAnsi" w:cstheme="majorHAnsi"/>
          <w:color w:val="000000"/>
          <w:sz w:val="24"/>
          <w:szCs w:val="24"/>
        </w:rPr>
        <w:t xml:space="preserve"> respectent la réglementa</w:t>
      </w:r>
      <w:r w:rsidR="00701BA1" w:rsidRPr="00AD37C3">
        <w:rPr>
          <w:rFonts w:asciiTheme="majorHAnsi" w:hAnsiTheme="majorHAnsi" w:cstheme="majorHAnsi"/>
          <w:color w:val="000000"/>
          <w:sz w:val="24"/>
          <w:szCs w:val="24"/>
        </w:rPr>
        <w:t xml:space="preserve">tion en la matière. </w:t>
      </w:r>
    </w:p>
    <w:p w14:paraId="00000018" w14:textId="34BB15EC" w:rsidR="0089775B" w:rsidRPr="00AD37C3" w:rsidRDefault="007C6BB3" w:rsidP="00701BA1">
      <w:pPr>
        <w:widowControl w:val="0"/>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Pour assurer leur mise en conformité avec le </w:t>
      </w:r>
      <w:r w:rsidR="00701BA1" w:rsidRPr="00AD37C3">
        <w:rPr>
          <w:rFonts w:asciiTheme="majorHAnsi" w:hAnsiTheme="majorHAnsi" w:cstheme="majorHAnsi"/>
          <w:color w:val="000000"/>
          <w:sz w:val="24"/>
          <w:szCs w:val="24"/>
        </w:rPr>
        <w:t>RGPD</w:t>
      </w:r>
      <w:r w:rsidRPr="00AD37C3">
        <w:rPr>
          <w:rFonts w:asciiTheme="majorHAnsi" w:hAnsiTheme="majorHAnsi" w:cstheme="majorHAnsi"/>
          <w:color w:val="000000"/>
          <w:sz w:val="24"/>
          <w:szCs w:val="24"/>
        </w:rPr>
        <w:t>, les entreprises sont guidées par de</w:t>
      </w:r>
      <w:r w:rsidR="00701BA1">
        <w:rPr>
          <w:rFonts w:asciiTheme="majorHAnsi" w:hAnsiTheme="majorHAnsi" w:cstheme="majorHAnsi"/>
          <w:color w:val="000000"/>
          <w:sz w:val="24"/>
          <w:szCs w:val="24"/>
        </w:rPr>
        <w:t>s</w:t>
      </w:r>
      <w:r w:rsidRPr="00AD37C3">
        <w:rPr>
          <w:rFonts w:asciiTheme="majorHAnsi" w:hAnsiTheme="majorHAnsi" w:cstheme="majorHAnsi"/>
          <w:color w:val="000000"/>
          <w:sz w:val="24"/>
          <w:szCs w:val="24"/>
        </w:rPr>
        <w:t xml:space="preserve"> principes :  </w:t>
      </w:r>
    </w:p>
    <w:p w14:paraId="00000019" w14:textId="01DBD12C" w:rsidR="0089775B" w:rsidRPr="007F31AC" w:rsidRDefault="00AD37C3" w:rsidP="00701BA1">
      <w:pPr>
        <w:pStyle w:val="Paragraphedeliste"/>
        <w:widowControl w:val="0"/>
        <w:numPr>
          <w:ilvl w:val="0"/>
          <w:numId w:val="2"/>
        </w:numPr>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t xml:space="preserve">Le </w:t>
      </w:r>
      <w:r w:rsidR="00701BA1" w:rsidRPr="007F31AC">
        <w:rPr>
          <w:rFonts w:asciiTheme="majorHAnsi" w:hAnsiTheme="majorHAnsi" w:cstheme="majorHAnsi"/>
          <w:color w:val="000000"/>
          <w:sz w:val="24"/>
          <w:szCs w:val="24"/>
        </w:rPr>
        <w:t xml:space="preserve">principe du « </w:t>
      </w:r>
      <w:proofErr w:type="spellStart"/>
      <w:r w:rsidR="00701BA1" w:rsidRPr="007F31AC">
        <w:rPr>
          <w:rFonts w:asciiTheme="majorHAnsi" w:hAnsiTheme="majorHAnsi" w:cstheme="majorHAnsi"/>
          <w:color w:val="000000"/>
          <w:sz w:val="24"/>
          <w:szCs w:val="24"/>
        </w:rPr>
        <w:t>privacy</w:t>
      </w:r>
      <w:proofErr w:type="spellEnd"/>
      <w:r w:rsidR="00701BA1" w:rsidRPr="007F31AC">
        <w:rPr>
          <w:rFonts w:asciiTheme="majorHAnsi" w:hAnsiTheme="majorHAnsi" w:cstheme="majorHAnsi"/>
          <w:color w:val="000000"/>
          <w:sz w:val="24"/>
          <w:szCs w:val="24"/>
        </w:rPr>
        <w:t xml:space="preserve"> by default », qui les enjoint </w:t>
      </w:r>
      <w:r w:rsidRPr="007F31AC">
        <w:rPr>
          <w:rFonts w:asciiTheme="majorHAnsi" w:hAnsiTheme="majorHAnsi" w:cstheme="majorHAnsi"/>
          <w:color w:val="000000"/>
          <w:sz w:val="24"/>
          <w:szCs w:val="24"/>
        </w:rPr>
        <w:t>d’assurer</w:t>
      </w:r>
      <w:r w:rsidR="00701BA1" w:rsidRPr="007F31AC">
        <w:rPr>
          <w:rFonts w:asciiTheme="majorHAnsi" w:hAnsiTheme="majorHAnsi" w:cstheme="majorHAnsi"/>
          <w:color w:val="000000"/>
          <w:sz w:val="24"/>
          <w:szCs w:val="24"/>
        </w:rPr>
        <w:t xml:space="preserve">, dès le départ, le plus haut degré de protection des données ;  </w:t>
      </w:r>
    </w:p>
    <w:p w14:paraId="0000001A" w14:textId="0E7114C6" w:rsidR="0089775B" w:rsidRPr="007F31AC" w:rsidRDefault="00AD37C3" w:rsidP="00701BA1">
      <w:pPr>
        <w:pStyle w:val="Paragraphedeliste"/>
        <w:widowControl w:val="0"/>
        <w:numPr>
          <w:ilvl w:val="0"/>
          <w:numId w:val="2"/>
        </w:numPr>
        <w:pBdr>
          <w:top w:val="nil"/>
          <w:left w:val="nil"/>
          <w:bottom w:val="nil"/>
          <w:right w:val="nil"/>
          <w:between w:val="nil"/>
        </w:pBdr>
        <w:spacing w:before="120" w:line="228" w:lineRule="auto"/>
        <w:jc w:val="both"/>
        <w:rPr>
          <w:rFonts w:asciiTheme="majorHAnsi" w:hAnsiTheme="majorHAnsi" w:cstheme="majorHAnsi"/>
          <w:color w:val="000000"/>
          <w:sz w:val="24"/>
          <w:szCs w:val="24"/>
        </w:rPr>
      </w:pPr>
      <w:r w:rsidRPr="007F31AC">
        <w:rPr>
          <w:rFonts w:asciiTheme="majorHAnsi" w:hAnsiTheme="majorHAnsi" w:cstheme="majorHAnsi"/>
          <w:color w:val="000000"/>
          <w:sz w:val="24"/>
          <w:szCs w:val="24"/>
        </w:rPr>
        <w:t xml:space="preserve">Le </w:t>
      </w:r>
      <w:r w:rsidR="00701BA1" w:rsidRPr="007F31AC">
        <w:rPr>
          <w:rFonts w:asciiTheme="majorHAnsi" w:hAnsiTheme="majorHAnsi" w:cstheme="majorHAnsi"/>
          <w:color w:val="000000"/>
          <w:sz w:val="24"/>
          <w:szCs w:val="24"/>
        </w:rPr>
        <w:t xml:space="preserve">principe du « </w:t>
      </w:r>
      <w:proofErr w:type="spellStart"/>
      <w:r w:rsidR="00701BA1" w:rsidRPr="007F31AC">
        <w:rPr>
          <w:rFonts w:asciiTheme="majorHAnsi" w:hAnsiTheme="majorHAnsi" w:cstheme="majorHAnsi"/>
          <w:color w:val="000000"/>
          <w:sz w:val="24"/>
          <w:szCs w:val="24"/>
        </w:rPr>
        <w:t>privacy</w:t>
      </w:r>
      <w:proofErr w:type="spellEnd"/>
      <w:r w:rsidR="00701BA1" w:rsidRPr="007F31AC">
        <w:rPr>
          <w:rFonts w:asciiTheme="majorHAnsi" w:hAnsiTheme="majorHAnsi" w:cstheme="majorHAnsi"/>
          <w:color w:val="000000"/>
          <w:sz w:val="24"/>
          <w:szCs w:val="24"/>
        </w:rPr>
        <w:t xml:space="preserve"> by design », qui impose aux entreprises de prévoir, dès la conception </w:t>
      </w:r>
      <w:r w:rsidR="007F31AC" w:rsidRPr="007F31AC">
        <w:rPr>
          <w:rFonts w:asciiTheme="majorHAnsi" w:hAnsiTheme="majorHAnsi" w:cstheme="majorHAnsi"/>
          <w:color w:val="000000"/>
          <w:sz w:val="24"/>
          <w:szCs w:val="24"/>
        </w:rPr>
        <w:t>d’un</w:t>
      </w:r>
      <w:r w:rsidR="00701BA1" w:rsidRPr="007F31AC">
        <w:rPr>
          <w:rFonts w:asciiTheme="majorHAnsi" w:hAnsiTheme="majorHAnsi" w:cstheme="majorHAnsi"/>
          <w:color w:val="000000"/>
          <w:sz w:val="24"/>
          <w:szCs w:val="24"/>
        </w:rPr>
        <w:t xml:space="preserve"> nouveau produit ou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w:t>
      </w:r>
      <w:r w:rsidR="00701BA1" w:rsidRPr="007F31AC">
        <w:rPr>
          <w:rFonts w:asciiTheme="majorHAnsi" w:hAnsiTheme="majorHAnsi" w:cstheme="majorHAnsi"/>
          <w:color w:val="000000"/>
          <w:sz w:val="24"/>
          <w:szCs w:val="24"/>
        </w:rPr>
        <w:t xml:space="preserve">nouvelle procédure qui nécessitera </w:t>
      </w:r>
      <w:r w:rsidRPr="007F31AC">
        <w:rPr>
          <w:rFonts w:asciiTheme="majorHAnsi" w:hAnsiTheme="majorHAnsi" w:cstheme="majorHAnsi"/>
          <w:color w:val="000000"/>
          <w:sz w:val="24"/>
          <w:szCs w:val="24"/>
        </w:rPr>
        <w:t>l’exploitation</w:t>
      </w:r>
      <w:r w:rsidR="00701BA1" w:rsidRPr="007F31AC">
        <w:rPr>
          <w:rFonts w:asciiTheme="majorHAnsi" w:hAnsiTheme="majorHAnsi" w:cstheme="majorHAnsi"/>
          <w:color w:val="000000"/>
          <w:sz w:val="24"/>
          <w:szCs w:val="24"/>
        </w:rPr>
        <w:t xml:space="preserve"> de données personnelles, des mesures préventives de sécurisation de ces données (mise en place </w:t>
      </w:r>
      <w:r w:rsidRPr="007F31AC">
        <w:rPr>
          <w:rFonts w:asciiTheme="majorHAnsi" w:hAnsiTheme="majorHAnsi" w:cstheme="majorHAnsi"/>
          <w:color w:val="000000"/>
          <w:sz w:val="24"/>
          <w:szCs w:val="24"/>
        </w:rPr>
        <w:t>d’un</w:t>
      </w:r>
      <w:r w:rsidR="00701BA1" w:rsidRPr="007F31AC">
        <w:rPr>
          <w:rFonts w:asciiTheme="majorHAnsi" w:hAnsiTheme="majorHAnsi" w:cstheme="majorHAnsi"/>
          <w:color w:val="000000"/>
          <w:sz w:val="24"/>
          <w:szCs w:val="24"/>
        </w:rPr>
        <w:t xml:space="preserve"> registre de traitement des données pour récapituler les données collectées et les mesures mises en place, r</w:t>
      </w:r>
      <w:r w:rsidR="00701BA1" w:rsidRPr="007F31AC">
        <w:rPr>
          <w:rFonts w:asciiTheme="majorHAnsi" w:hAnsiTheme="majorHAnsi" w:cstheme="majorHAnsi"/>
          <w:color w:val="000000"/>
          <w:sz w:val="24"/>
          <w:szCs w:val="24"/>
        </w:rPr>
        <w:t xml:space="preserve">éalisation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analyse </w:t>
      </w:r>
      <w:r w:rsidRPr="007F31AC">
        <w:rPr>
          <w:rFonts w:asciiTheme="majorHAnsi" w:hAnsiTheme="majorHAnsi" w:cstheme="majorHAnsi"/>
          <w:color w:val="000000"/>
          <w:sz w:val="24"/>
          <w:szCs w:val="24"/>
        </w:rPr>
        <w:t>d’impact</w:t>
      </w:r>
      <w:r w:rsidR="00701BA1" w:rsidRPr="007F31AC">
        <w:rPr>
          <w:rFonts w:asciiTheme="majorHAnsi" w:hAnsiTheme="majorHAnsi" w:cstheme="majorHAnsi"/>
          <w:color w:val="000000"/>
          <w:sz w:val="24"/>
          <w:szCs w:val="24"/>
        </w:rPr>
        <w:t xml:space="preserve"> permettant de prévenir les risques </w:t>
      </w:r>
      <w:r w:rsidRPr="007F31AC">
        <w:rPr>
          <w:rFonts w:asciiTheme="majorHAnsi" w:hAnsiTheme="majorHAnsi" w:cstheme="majorHAnsi"/>
          <w:color w:val="000000"/>
          <w:sz w:val="24"/>
          <w:szCs w:val="24"/>
        </w:rPr>
        <w:t>d’atteinte</w:t>
      </w:r>
      <w:r w:rsidR="00701BA1" w:rsidRPr="007F31AC">
        <w:rPr>
          <w:rFonts w:asciiTheme="majorHAnsi" w:hAnsiTheme="majorHAnsi" w:cstheme="majorHAnsi"/>
          <w:color w:val="000000"/>
          <w:sz w:val="24"/>
          <w:szCs w:val="24"/>
        </w:rPr>
        <w:t xml:space="preserve"> à la vie privée, rédaction </w:t>
      </w:r>
      <w:r w:rsidRPr="007F31AC">
        <w:rPr>
          <w:rFonts w:asciiTheme="majorHAnsi" w:hAnsiTheme="majorHAnsi" w:cstheme="majorHAnsi"/>
          <w:color w:val="000000"/>
          <w:sz w:val="24"/>
          <w:szCs w:val="24"/>
        </w:rPr>
        <w:t>d’une</w:t>
      </w:r>
      <w:r w:rsidR="00701BA1" w:rsidRPr="007F31AC">
        <w:rPr>
          <w:rFonts w:asciiTheme="majorHAnsi" w:hAnsiTheme="majorHAnsi" w:cstheme="majorHAnsi"/>
          <w:color w:val="000000"/>
          <w:sz w:val="24"/>
          <w:szCs w:val="24"/>
        </w:rPr>
        <w:t xml:space="preserve"> charte de protection des données personnelles </w:t>
      </w:r>
      <w:r w:rsidR="007F31AC">
        <w:rPr>
          <w:rFonts w:asciiTheme="majorHAnsi" w:hAnsiTheme="majorHAnsi" w:cstheme="majorHAnsi"/>
          <w:color w:val="000000"/>
          <w:sz w:val="24"/>
          <w:szCs w:val="24"/>
        </w:rPr>
        <w:t>)</w:t>
      </w:r>
    </w:p>
    <w:p w14:paraId="0000001B" w14:textId="53A5978A" w:rsidR="0089775B" w:rsidRPr="00AD37C3" w:rsidRDefault="007C6BB3"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Les entreprises sont incitées à désigner un délégué à la protection des données (data protection </w:t>
      </w:r>
      <w:proofErr w:type="spellStart"/>
      <w:r w:rsidRPr="00AD37C3">
        <w:rPr>
          <w:rFonts w:asciiTheme="majorHAnsi" w:hAnsiTheme="majorHAnsi" w:cstheme="majorHAnsi"/>
          <w:color w:val="000000"/>
          <w:sz w:val="24"/>
          <w:szCs w:val="24"/>
        </w:rPr>
        <w:t>officer</w:t>
      </w:r>
      <w:proofErr w:type="spellEnd"/>
      <w:r w:rsidRPr="00AD37C3">
        <w:rPr>
          <w:rFonts w:asciiTheme="majorHAnsi" w:hAnsiTheme="majorHAnsi" w:cstheme="majorHAnsi"/>
          <w:color w:val="000000"/>
          <w:sz w:val="24"/>
          <w:szCs w:val="24"/>
        </w:rPr>
        <w:t xml:space="preserve"> </w:t>
      </w:r>
      <w:proofErr w:type="spellStart"/>
      <w:r w:rsidRPr="00AD37C3">
        <w:rPr>
          <w:rFonts w:asciiTheme="majorHAnsi" w:hAnsiTheme="majorHAnsi" w:cstheme="majorHAnsi"/>
          <w:color w:val="000000"/>
          <w:sz w:val="24"/>
          <w:szCs w:val="24"/>
        </w:rPr>
        <w:t>dpo</w:t>
      </w:r>
      <w:proofErr w:type="spellEnd"/>
      <w:r w:rsidRPr="00AD37C3">
        <w:rPr>
          <w:rFonts w:asciiTheme="majorHAnsi" w:hAnsiTheme="majorHAnsi" w:cstheme="majorHAnsi"/>
          <w:color w:val="000000"/>
          <w:sz w:val="24"/>
          <w:szCs w:val="24"/>
        </w:rPr>
        <w:t xml:space="preserve">), chargé de veiller à la fois au respect du </w:t>
      </w:r>
      <w:r w:rsidR="00701BA1" w:rsidRPr="00AD37C3">
        <w:rPr>
          <w:rFonts w:asciiTheme="majorHAnsi" w:hAnsiTheme="majorHAnsi" w:cstheme="majorHAnsi"/>
          <w:color w:val="000000"/>
          <w:sz w:val="24"/>
          <w:szCs w:val="24"/>
        </w:rPr>
        <w:t xml:space="preserve">RGPD </w:t>
      </w:r>
      <w:r w:rsidRPr="00AD37C3">
        <w:rPr>
          <w:rFonts w:asciiTheme="majorHAnsi" w:hAnsiTheme="majorHAnsi" w:cstheme="majorHAnsi"/>
          <w:color w:val="000000"/>
          <w:sz w:val="24"/>
          <w:szCs w:val="24"/>
        </w:rPr>
        <w:t xml:space="preserve">dans </w:t>
      </w:r>
      <w:r w:rsidR="00AD37C3" w:rsidRPr="00AD37C3">
        <w:rPr>
          <w:rFonts w:asciiTheme="majorHAnsi" w:hAnsiTheme="majorHAnsi" w:cstheme="majorHAnsi"/>
          <w:color w:val="000000"/>
          <w:sz w:val="24"/>
          <w:szCs w:val="24"/>
        </w:rPr>
        <w:t>l’entreprise</w:t>
      </w:r>
      <w:r w:rsidR="00701BA1" w:rsidRPr="00AD37C3">
        <w:rPr>
          <w:rFonts w:asciiTheme="majorHAnsi" w:hAnsiTheme="majorHAnsi" w:cstheme="majorHAnsi"/>
          <w:color w:val="000000"/>
          <w:sz w:val="24"/>
          <w:szCs w:val="24"/>
        </w:rPr>
        <w:t xml:space="preserve"> et à </w:t>
      </w:r>
      <w:r w:rsidR="00AD37C3" w:rsidRPr="00AD37C3">
        <w:rPr>
          <w:rFonts w:asciiTheme="majorHAnsi" w:hAnsiTheme="majorHAnsi" w:cstheme="majorHAnsi"/>
          <w:color w:val="000000"/>
          <w:sz w:val="24"/>
          <w:szCs w:val="24"/>
        </w:rPr>
        <w:t>l’adaptation</w:t>
      </w:r>
      <w:r w:rsidR="00701BA1" w:rsidRPr="00AD37C3">
        <w:rPr>
          <w:rFonts w:asciiTheme="majorHAnsi" w:hAnsiTheme="majorHAnsi" w:cstheme="majorHAnsi"/>
          <w:color w:val="000000"/>
          <w:sz w:val="24"/>
          <w:szCs w:val="24"/>
        </w:rPr>
        <w:t xml:space="preserve"> permanente des processus mis en place avec </w:t>
      </w:r>
      <w:r w:rsidR="00AD37C3" w:rsidRPr="00AD37C3">
        <w:rPr>
          <w:rFonts w:asciiTheme="majorHAnsi" w:hAnsiTheme="majorHAnsi" w:cstheme="majorHAnsi"/>
          <w:color w:val="000000"/>
          <w:sz w:val="24"/>
          <w:szCs w:val="24"/>
        </w:rPr>
        <w:t>l’évolution</w:t>
      </w:r>
      <w:r w:rsidR="00701BA1" w:rsidRPr="00AD37C3">
        <w:rPr>
          <w:rFonts w:asciiTheme="majorHAnsi" w:hAnsiTheme="majorHAnsi" w:cstheme="majorHAnsi"/>
          <w:color w:val="000000"/>
          <w:sz w:val="24"/>
          <w:szCs w:val="24"/>
        </w:rPr>
        <w:t xml:space="preserve"> technologique (démarche </w:t>
      </w:r>
      <w:r w:rsidR="00AD37C3" w:rsidRPr="00AD37C3">
        <w:rPr>
          <w:rFonts w:asciiTheme="majorHAnsi" w:hAnsiTheme="majorHAnsi" w:cstheme="majorHAnsi"/>
          <w:color w:val="000000"/>
          <w:sz w:val="24"/>
          <w:szCs w:val="24"/>
        </w:rPr>
        <w:t>d’amélioration</w:t>
      </w:r>
      <w:r w:rsidR="00701BA1" w:rsidRPr="00AD37C3">
        <w:rPr>
          <w:rFonts w:asciiTheme="majorHAnsi" w:hAnsiTheme="majorHAnsi" w:cstheme="majorHAnsi"/>
          <w:color w:val="000000"/>
          <w:sz w:val="24"/>
          <w:szCs w:val="24"/>
        </w:rPr>
        <w:t xml:space="preserve"> continue). </w:t>
      </w:r>
    </w:p>
    <w:p w14:paraId="7D7A0F94" w14:textId="77777777" w:rsidR="00701BA1"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bookmarkStart w:id="2" w:name="_Hlk51507545"/>
    </w:p>
    <w:p w14:paraId="0000001E" w14:textId="4A35653F" w:rsidR="0089775B" w:rsidRPr="007F31AC" w:rsidRDefault="00701BA1" w:rsidP="00701BA1">
      <w:pPr>
        <w:widowControl w:val="0"/>
        <w:pBdr>
          <w:top w:val="nil"/>
          <w:left w:val="nil"/>
          <w:bottom w:val="nil"/>
          <w:right w:val="nil"/>
          <w:between w:val="nil"/>
        </w:pBdr>
        <w:spacing w:before="120" w:line="240" w:lineRule="auto"/>
        <w:jc w:val="both"/>
        <w:rPr>
          <w:rFonts w:asciiTheme="majorHAnsi" w:hAnsiTheme="majorHAnsi" w:cstheme="majorHAnsi"/>
          <w:b/>
          <w:bCs/>
          <w:color w:val="000000"/>
          <w:sz w:val="24"/>
          <w:szCs w:val="24"/>
        </w:rPr>
      </w:pPr>
      <w:r>
        <w:rPr>
          <w:rFonts w:asciiTheme="majorHAnsi" w:hAnsiTheme="majorHAnsi" w:cstheme="majorHAnsi"/>
          <w:b/>
          <w:bCs/>
          <w:color w:val="000000"/>
          <w:sz w:val="24"/>
          <w:szCs w:val="24"/>
        </w:rPr>
        <w:t>C</w:t>
      </w:r>
      <w:r w:rsidR="007C6BB3" w:rsidRPr="007F31AC">
        <w:rPr>
          <w:rFonts w:asciiTheme="majorHAnsi" w:hAnsiTheme="majorHAnsi" w:cstheme="majorHAnsi"/>
          <w:b/>
          <w:bCs/>
          <w:color w:val="000000"/>
          <w:sz w:val="24"/>
          <w:szCs w:val="24"/>
        </w:rPr>
        <w:t xml:space="preserve">. LA PROTECTION DES DONNEES PERSONNELLES DES SALARIES </w:t>
      </w:r>
    </w:p>
    <w:bookmarkEnd w:id="2"/>
    <w:p w14:paraId="0000001F" w14:textId="63BA419C" w:rsidR="0089775B" w:rsidRPr="00AD37C3" w:rsidRDefault="007C6BB3" w:rsidP="00701BA1">
      <w:pPr>
        <w:widowControl w:val="0"/>
        <w:pBdr>
          <w:top w:val="nil"/>
          <w:left w:val="nil"/>
          <w:bottom w:val="nil"/>
          <w:right w:val="nil"/>
          <w:between w:val="nil"/>
        </w:pBdr>
        <w:spacing w:before="120" w:line="228"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L’employeur est tenu de respecter les règles du </w:t>
      </w:r>
      <w:r w:rsidR="00701BA1" w:rsidRPr="00AD37C3">
        <w:rPr>
          <w:rFonts w:asciiTheme="majorHAnsi" w:hAnsiTheme="majorHAnsi" w:cstheme="majorHAnsi"/>
          <w:color w:val="000000"/>
          <w:sz w:val="24"/>
          <w:szCs w:val="24"/>
        </w:rPr>
        <w:t xml:space="preserve">RGPD </w:t>
      </w:r>
      <w:r w:rsidRPr="00AD37C3">
        <w:rPr>
          <w:rFonts w:asciiTheme="majorHAnsi" w:hAnsiTheme="majorHAnsi" w:cstheme="majorHAnsi"/>
          <w:color w:val="000000"/>
          <w:sz w:val="24"/>
          <w:szCs w:val="24"/>
        </w:rPr>
        <w:t xml:space="preserve">:  </w:t>
      </w:r>
    </w:p>
    <w:p w14:paraId="396E2C0A" w14:textId="77777777" w:rsidR="007F31AC" w:rsidRDefault="00AD37C3" w:rsidP="00701BA1">
      <w:pPr>
        <w:widowControl w:val="0"/>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Il </w:t>
      </w:r>
      <w:r w:rsidR="00701BA1" w:rsidRPr="00AD37C3">
        <w:rPr>
          <w:rFonts w:asciiTheme="majorHAnsi" w:hAnsiTheme="majorHAnsi" w:cstheme="majorHAnsi"/>
          <w:color w:val="000000"/>
          <w:sz w:val="24"/>
          <w:szCs w:val="24"/>
        </w:rPr>
        <w:t>ne peut collecter que les données personnell</w:t>
      </w:r>
      <w:r w:rsidR="00701BA1" w:rsidRPr="00AD37C3">
        <w:rPr>
          <w:rFonts w:asciiTheme="majorHAnsi" w:hAnsiTheme="majorHAnsi" w:cstheme="majorHAnsi"/>
          <w:color w:val="000000"/>
          <w:sz w:val="24"/>
          <w:szCs w:val="24"/>
        </w:rPr>
        <w:t xml:space="preserve">es nécessaires à la gestion de ses salariés </w:t>
      </w:r>
    </w:p>
    <w:p w14:paraId="00000020" w14:textId="0F67CD2D" w:rsidR="0089775B" w:rsidRPr="00AD37C3" w:rsidRDefault="007C6BB3" w:rsidP="00701BA1">
      <w:pPr>
        <w:widowControl w:val="0"/>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Il doit sécuriser les données personnelles collectées ;  </w:t>
      </w:r>
    </w:p>
    <w:p w14:paraId="00000021" w14:textId="2AB179A1" w:rsidR="0089775B" w:rsidRPr="007F31AC" w:rsidRDefault="00AD37C3" w:rsidP="00701BA1">
      <w:pPr>
        <w:widowControl w:val="0"/>
        <w:pBdr>
          <w:top w:val="nil"/>
          <w:left w:val="nil"/>
          <w:bottom w:val="nil"/>
          <w:right w:val="nil"/>
          <w:between w:val="nil"/>
        </w:pBdr>
        <w:spacing w:before="120" w:line="227"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 xml:space="preserve">Il </w:t>
      </w:r>
      <w:r w:rsidR="007C6BB3" w:rsidRPr="00AD37C3">
        <w:rPr>
          <w:rFonts w:asciiTheme="majorHAnsi" w:hAnsiTheme="majorHAnsi" w:cstheme="majorHAnsi"/>
          <w:color w:val="000000"/>
          <w:sz w:val="24"/>
          <w:szCs w:val="24"/>
        </w:rPr>
        <w:t xml:space="preserve">doit permettre aux salariés de pouvoir exercer les droits que leur reconnaît le </w:t>
      </w:r>
      <w:r w:rsidR="00701BA1" w:rsidRPr="00AD37C3">
        <w:rPr>
          <w:rFonts w:asciiTheme="majorHAnsi" w:hAnsiTheme="majorHAnsi" w:cstheme="majorHAnsi"/>
          <w:color w:val="000000"/>
          <w:sz w:val="24"/>
          <w:szCs w:val="24"/>
        </w:rPr>
        <w:t xml:space="preserve">RGPD </w:t>
      </w:r>
      <w:r w:rsidR="007C6BB3" w:rsidRPr="00AD37C3">
        <w:rPr>
          <w:rFonts w:asciiTheme="majorHAnsi" w:hAnsiTheme="majorHAnsi" w:cstheme="majorHAnsi"/>
          <w:color w:val="000000"/>
          <w:sz w:val="24"/>
          <w:szCs w:val="24"/>
        </w:rPr>
        <w:t>(</w:t>
      </w:r>
      <w:r w:rsidR="00701BA1" w:rsidRPr="007F31AC">
        <w:rPr>
          <w:rFonts w:asciiTheme="majorHAnsi" w:hAnsiTheme="majorHAnsi" w:cstheme="majorHAnsi"/>
          <w:color w:val="000000"/>
          <w:sz w:val="24"/>
          <w:szCs w:val="24"/>
        </w:rPr>
        <w:t xml:space="preserve">information, droit </w:t>
      </w:r>
      <w:r w:rsidR="007F31AC" w:rsidRPr="007F31AC">
        <w:rPr>
          <w:rFonts w:asciiTheme="majorHAnsi" w:hAnsiTheme="majorHAnsi" w:cstheme="majorHAnsi"/>
          <w:sz w:val="24"/>
          <w:szCs w:val="24"/>
        </w:rPr>
        <w:t>d’obtenir une copie, droit de rectification, droit de suppression</w:t>
      </w:r>
      <w:r w:rsidR="007F31AC" w:rsidRPr="007F31AC">
        <w:rPr>
          <w:rFonts w:asciiTheme="majorHAnsi" w:hAnsiTheme="majorHAnsi" w:cstheme="majorHAnsi"/>
          <w:sz w:val="24"/>
          <w:szCs w:val="24"/>
        </w:rPr>
        <w:t>)</w:t>
      </w:r>
    </w:p>
    <w:p w14:paraId="00000022" w14:textId="78072DC2" w:rsidR="0089775B" w:rsidRPr="00AD37C3" w:rsidRDefault="00AD37C3" w:rsidP="00701BA1">
      <w:pPr>
        <w:widowControl w:val="0"/>
        <w:pBdr>
          <w:top w:val="nil"/>
          <w:left w:val="nil"/>
          <w:bottom w:val="nil"/>
          <w:right w:val="nil"/>
          <w:between w:val="nil"/>
        </w:pBdr>
        <w:spacing w:before="120" w:line="229" w:lineRule="auto"/>
        <w:jc w:val="both"/>
        <w:rPr>
          <w:rFonts w:asciiTheme="majorHAnsi" w:hAnsiTheme="majorHAnsi" w:cstheme="majorHAnsi"/>
          <w:color w:val="000000"/>
          <w:sz w:val="24"/>
          <w:szCs w:val="24"/>
        </w:rPr>
      </w:pPr>
      <w:r w:rsidRPr="00AD37C3">
        <w:rPr>
          <w:rFonts w:asciiTheme="majorHAnsi" w:hAnsiTheme="majorHAnsi" w:cstheme="majorHAnsi"/>
          <w:color w:val="000000"/>
          <w:sz w:val="24"/>
          <w:szCs w:val="24"/>
        </w:rPr>
        <w:t>L’employeur</w:t>
      </w:r>
      <w:r w:rsidR="00701BA1" w:rsidRPr="00AD37C3">
        <w:rPr>
          <w:rFonts w:asciiTheme="majorHAnsi" w:hAnsiTheme="majorHAnsi" w:cstheme="majorHAnsi"/>
          <w:color w:val="000000"/>
          <w:sz w:val="24"/>
          <w:szCs w:val="24"/>
        </w:rPr>
        <w:t xml:space="preserve"> peut encadrer </w:t>
      </w:r>
      <w:r w:rsidRPr="00AD37C3">
        <w:rPr>
          <w:rFonts w:asciiTheme="majorHAnsi" w:hAnsiTheme="majorHAnsi" w:cstheme="majorHAnsi"/>
          <w:color w:val="000000"/>
          <w:sz w:val="24"/>
          <w:szCs w:val="24"/>
        </w:rPr>
        <w:t>l’utilisation</w:t>
      </w:r>
      <w:r w:rsidR="00701BA1" w:rsidRPr="00AD37C3">
        <w:rPr>
          <w:rFonts w:asciiTheme="majorHAnsi" w:hAnsiTheme="majorHAnsi" w:cstheme="majorHAnsi"/>
          <w:color w:val="000000"/>
          <w:sz w:val="24"/>
          <w:szCs w:val="24"/>
        </w:rPr>
        <w:t xml:space="preserve"> des outils numériques par les salariés dans le cadre de leur activité professionnelle, afin de garantir la sécurité du réseau et de </w:t>
      </w:r>
      <w:r w:rsidRPr="00AD37C3">
        <w:rPr>
          <w:rFonts w:asciiTheme="majorHAnsi" w:hAnsiTheme="majorHAnsi" w:cstheme="majorHAnsi"/>
          <w:color w:val="000000"/>
          <w:sz w:val="24"/>
          <w:szCs w:val="24"/>
        </w:rPr>
        <w:t>s’assurer</w:t>
      </w:r>
      <w:r w:rsidR="00701BA1" w:rsidRPr="00AD37C3">
        <w:rPr>
          <w:rFonts w:asciiTheme="majorHAnsi" w:hAnsiTheme="majorHAnsi" w:cstheme="majorHAnsi"/>
          <w:color w:val="000000"/>
          <w:sz w:val="24"/>
          <w:szCs w:val="24"/>
        </w:rPr>
        <w:t xml:space="preserve"> que les salariés remplissent la mission pour laquelle ils ont été employés</w:t>
      </w:r>
      <w:r w:rsidR="007C6BB3" w:rsidRPr="00AD37C3">
        <w:rPr>
          <w:rFonts w:asciiTheme="majorHAnsi" w:hAnsiTheme="majorHAnsi" w:cstheme="majorHAnsi"/>
          <w:color w:val="000000"/>
          <w:sz w:val="24"/>
          <w:szCs w:val="24"/>
        </w:rPr>
        <w:t xml:space="preserve"> (par exemple, il peut en principe lire tous les mails envoyés et sanctionner les connexions abusives à internet pour des usages strictement personnels). </w:t>
      </w:r>
      <w:r w:rsidR="007F31AC">
        <w:rPr>
          <w:rFonts w:asciiTheme="majorHAnsi" w:hAnsiTheme="majorHAnsi" w:cstheme="majorHAnsi"/>
          <w:color w:val="000000"/>
          <w:sz w:val="24"/>
          <w:szCs w:val="24"/>
        </w:rPr>
        <w:t>Mais il doit</w:t>
      </w:r>
      <w:r w:rsidR="00701BA1" w:rsidRPr="00AD37C3">
        <w:rPr>
          <w:rFonts w:asciiTheme="majorHAnsi" w:hAnsiTheme="majorHAnsi" w:cstheme="majorHAnsi"/>
          <w:color w:val="000000"/>
          <w:sz w:val="24"/>
          <w:szCs w:val="24"/>
        </w:rPr>
        <w:t xml:space="preserve"> </w:t>
      </w:r>
      <w:r w:rsidR="00701BA1" w:rsidRPr="00AD37C3">
        <w:rPr>
          <w:rFonts w:asciiTheme="majorHAnsi" w:hAnsiTheme="majorHAnsi" w:cstheme="majorHAnsi"/>
          <w:color w:val="000000"/>
          <w:sz w:val="24"/>
          <w:szCs w:val="24"/>
        </w:rPr>
        <w:t>respecter</w:t>
      </w:r>
      <w:r w:rsidR="00701BA1" w:rsidRPr="00AD37C3">
        <w:rPr>
          <w:rFonts w:asciiTheme="majorHAnsi" w:hAnsiTheme="majorHAnsi" w:cstheme="majorHAnsi"/>
          <w:color w:val="000000"/>
          <w:sz w:val="24"/>
          <w:szCs w:val="24"/>
        </w:rPr>
        <w:t xml:space="preserve"> la vie privée de ses salariés et le secret de leurs correspondances (interdiction de lire un mail explicitement déclaré comme privé, de collecter des informations issues </w:t>
      </w:r>
      <w:r w:rsidRPr="00AD37C3">
        <w:rPr>
          <w:rFonts w:asciiTheme="majorHAnsi" w:hAnsiTheme="majorHAnsi" w:cstheme="majorHAnsi"/>
          <w:color w:val="000000"/>
          <w:sz w:val="24"/>
          <w:szCs w:val="24"/>
        </w:rPr>
        <w:t>d’un</w:t>
      </w:r>
      <w:r w:rsidR="00701BA1" w:rsidRPr="00AD37C3">
        <w:rPr>
          <w:rFonts w:asciiTheme="majorHAnsi" w:hAnsiTheme="majorHAnsi" w:cstheme="majorHAnsi"/>
          <w:color w:val="000000"/>
          <w:sz w:val="24"/>
          <w:szCs w:val="24"/>
        </w:rPr>
        <w:t xml:space="preserve"> compte bloqué sur un réseau social). </w:t>
      </w:r>
    </w:p>
    <w:sectPr w:rsidR="0089775B" w:rsidRPr="00AD37C3" w:rsidSect="00AD37C3">
      <w:pgSz w:w="11900" w:h="16820"/>
      <w:pgMar w:top="709" w:right="843" w:bottom="775"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5E5"/>
    <w:multiLevelType w:val="hybridMultilevel"/>
    <w:tmpl w:val="69C4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C5179D"/>
    <w:multiLevelType w:val="hybridMultilevel"/>
    <w:tmpl w:val="6980D81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5B"/>
    <w:rsid w:val="00701BA1"/>
    <w:rsid w:val="007C6BB3"/>
    <w:rsid w:val="007F31AC"/>
    <w:rsid w:val="0089775B"/>
    <w:rsid w:val="00921216"/>
    <w:rsid w:val="00A646C3"/>
    <w:rsid w:val="00AD3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1F82"/>
  <w15:docId w15:val="{F36A89F9-EC1F-4382-827A-D3EE6099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7F3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4</cp:revision>
  <dcterms:created xsi:type="dcterms:W3CDTF">2020-09-20T11:54:00Z</dcterms:created>
  <dcterms:modified xsi:type="dcterms:W3CDTF">2020-09-20T13:28:00Z</dcterms:modified>
</cp:coreProperties>
</file>